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35F91" w14:textId="77777777" w:rsidR="00FC0A1D" w:rsidRPr="00CB37FD" w:rsidRDefault="00FC0A1D" w:rsidP="006D4B2B">
      <w:pPr>
        <w:rPr>
          <w:rFonts w:ascii="NanumGothicOTF" w:eastAsia="NanumGothicOTF" w:hAnsi="NanumGothicOTF" w:cs="NanumGothicOTF"/>
          <w:sz w:val="24"/>
          <w:szCs w:val="24"/>
        </w:rPr>
      </w:pPr>
      <w:r>
        <w:rPr>
          <w:rFonts w:ascii="NanumGothicOTF" w:eastAsia="NanumGothicOTF" w:hAnsi="NanumGothicOTF" w:cs="NanumGothicOTF"/>
          <w:sz w:val="24"/>
          <w:szCs w:val="24"/>
          <w:lang w:eastAsia="ko"/>
        </w:rPr>
        <w:t xml:space="preserve">아래 샘플 게시물을 소셜미디어에 공유해 로타리의 소아마비 퇴치 노력을 알리고 여러분의 헌신을 보여주세요. </w:t>
      </w:r>
      <w:hyperlink r:id="rId5" w:history="1">
        <w:r>
          <w:rPr>
            <w:rStyle w:val="Hyperlink"/>
            <w:rFonts w:ascii="NanumGothicOTF" w:eastAsia="NanumGothicOTF" w:hAnsi="NanumGothicOTF" w:cs="NanumGothicOTF"/>
            <w:sz w:val="24"/>
            <w:szCs w:val="24"/>
            <w:lang w:eastAsia="ko"/>
          </w:rPr>
          <w:t>로타리 브랜드 센터</w:t>
        </w:r>
      </w:hyperlink>
      <w:r>
        <w:rPr>
          <w:rFonts w:ascii="NanumGothicOTF" w:eastAsia="NanumGothicOTF" w:hAnsi="NanumGothicOTF" w:cs="NanumGothicOTF"/>
          <w:sz w:val="24"/>
          <w:szCs w:val="24"/>
          <w:lang w:eastAsia="ko"/>
        </w:rPr>
        <w:t xml:space="preserve">의 소아마비 관련 사진이나 동영상을 게시물에 추가하면 더 큰 영향력을 발휘할 수 있습니다. </w:t>
      </w:r>
    </w:p>
    <w:p w14:paraId="3A8E3406" w14:textId="77777777" w:rsidR="0059492D" w:rsidRDefault="0059492D" w:rsidP="006D4B2B">
      <w:pPr>
        <w:rPr>
          <w:rFonts w:ascii="Arial" w:hAnsi="Arial" w:cs="Arial"/>
          <w:sz w:val="24"/>
          <w:szCs w:val="24"/>
        </w:rPr>
      </w:pPr>
    </w:p>
    <w:p w14:paraId="4854D091" w14:textId="77777777" w:rsidR="006D4B2B" w:rsidRPr="00CB3CFC" w:rsidRDefault="006D4B2B" w:rsidP="006D4B2B">
      <w:pPr>
        <w:rPr>
          <w:rFonts w:ascii="NanumGothicOTF" w:eastAsia="NanumGothicOTF" w:hAnsi="NanumGothicOTF" w:cs="NanumGothicOTF"/>
          <w:sz w:val="24"/>
          <w:szCs w:val="24"/>
        </w:rPr>
      </w:pPr>
      <w:r>
        <w:rPr>
          <w:rFonts w:ascii="NanumGothicOTF" w:eastAsia="NanumGothicOTF" w:hAnsi="NanumGothicOTF" w:cs="NanumGothicOTF"/>
          <w:sz w:val="24"/>
          <w:szCs w:val="24"/>
          <w:lang w:eastAsia="ko"/>
        </w:rPr>
        <w:t>정기적인 예방접종은 위험하고 치명적인 여러 질병으로부터 어린이들을 보호하는 데 중요합니다. 이는 소아마비 종식을 위한 싸움의 핵심 전략이기도 합니다.</w:t>
      </w:r>
    </w:p>
    <w:p w14:paraId="78D236CB" w14:textId="77777777" w:rsidR="006D4B2B" w:rsidRPr="00CB3CFC" w:rsidRDefault="006D4B2B" w:rsidP="006D4B2B">
      <w:pPr>
        <w:rPr>
          <w:rFonts w:ascii="NanumGothicOTF" w:eastAsia="NanumGothicOTF" w:hAnsi="NanumGothicOTF" w:cs="NanumGothicOTF"/>
          <w:sz w:val="24"/>
          <w:szCs w:val="24"/>
        </w:rPr>
      </w:pPr>
    </w:p>
    <w:p w14:paraId="338D0E12" w14:textId="77777777" w:rsidR="006D4B2B" w:rsidRPr="00CB3CFC" w:rsidRDefault="006D4B2B" w:rsidP="006D4B2B">
      <w:pPr>
        <w:rPr>
          <w:rFonts w:ascii="NanumGothicOTF" w:eastAsia="NanumGothicOTF" w:hAnsi="NanumGothicOTF" w:cs="NanumGothicOTF"/>
          <w:sz w:val="24"/>
          <w:szCs w:val="24"/>
        </w:rPr>
      </w:pPr>
      <w:r>
        <w:rPr>
          <w:rFonts w:ascii="NanumGothicOTF" w:eastAsia="NanumGothicOTF" w:hAnsi="NanumGothicOTF" w:cs="NanumGothicOTF"/>
          <w:sz w:val="24"/>
          <w:szCs w:val="24"/>
          <w:lang w:eastAsia="ko"/>
        </w:rPr>
        <w:t>예방접종을 받지 않은 전 세계 1,250만 아동을 찾아내는 것은 우리의 사명입니다. 로타리가 모든 아동에게 소아마비 백신을 접종해 생명을 구할 수 있도록 기부해주세요. #EndPolio #VaccinesWork endpol.io/give</w:t>
      </w:r>
    </w:p>
    <w:p w14:paraId="456199FC" w14:textId="77777777" w:rsidR="006D4B2B" w:rsidRPr="00CB3CFC" w:rsidRDefault="006D4B2B" w:rsidP="006D4B2B">
      <w:pPr>
        <w:rPr>
          <w:rFonts w:ascii="NanumGothicOTF" w:eastAsia="NanumGothicOTF" w:hAnsi="NanumGothicOTF" w:cs="NanumGothicOTF"/>
          <w:sz w:val="24"/>
          <w:szCs w:val="24"/>
        </w:rPr>
      </w:pPr>
    </w:p>
    <w:p w14:paraId="4C5D4365" w14:textId="77777777" w:rsidR="006D4B2B" w:rsidRPr="00CB3CFC" w:rsidRDefault="006D4B2B" w:rsidP="006D4B2B">
      <w:pPr>
        <w:rPr>
          <w:rFonts w:ascii="NanumGothicOTF" w:eastAsia="NanumGothicOTF" w:hAnsi="NanumGothicOTF" w:cs="NanumGothicOTF"/>
          <w:sz w:val="24"/>
          <w:szCs w:val="24"/>
        </w:rPr>
      </w:pPr>
      <w:r>
        <w:rPr>
          <w:rFonts w:ascii="NanumGothicOTF" w:eastAsia="NanumGothicOTF" w:hAnsi="NanumGothicOTF" w:cs="NanumGothicOTF"/>
          <w:sz w:val="24"/>
          <w:szCs w:val="24"/>
          <w:lang w:eastAsia="ko"/>
        </w:rPr>
        <w:t>확실한 정기 예방접종 시스템은 소아마비 전염을 막고, 백신으로 예방 가능한 다른 질병을 예방 및 통제하는 데 중요한 역할을 합니다. #EndPolio endpolio.org</w:t>
      </w:r>
    </w:p>
    <w:p w14:paraId="30EF5448" w14:textId="77777777" w:rsidR="006D4B2B" w:rsidRPr="00CB3CFC" w:rsidRDefault="006D4B2B" w:rsidP="006D4B2B">
      <w:pPr>
        <w:rPr>
          <w:rFonts w:ascii="NanumGothicOTF" w:eastAsia="NanumGothicOTF" w:hAnsi="NanumGothicOTF" w:cs="NanumGothicOTF"/>
          <w:sz w:val="24"/>
          <w:szCs w:val="24"/>
        </w:rPr>
      </w:pPr>
    </w:p>
    <w:p w14:paraId="688118C8" w14:textId="77777777" w:rsidR="006D4B2B" w:rsidRPr="00CB3CFC" w:rsidRDefault="006D4B2B" w:rsidP="006D4B2B">
      <w:pPr>
        <w:rPr>
          <w:rFonts w:ascii="NanumGothicOTF" w:eastAsia="NanumGothicOTF" w:hAnsi="NanumGothicOTF" w:cs="NanumGothicOTF"/>
          <w:sz w:val="24"/>
          <w:szCs w:val="24"/>
        </w:rPr>
      </w:pPr>
      <w:r>
        <w:rPr>
          <w:rFonts w:ascii="NanumGothicOTF" w:eastAsia="NanumGothicOTF" w:hAnsi="NanumGothicOTF" w:cs="NanumGothicOTF"/>
          <w:sz w:val="24"/>
          <w:szCs w:val="24"/>
          <w:lang w:eastAsia="ko"/>
        </w:rPr>
        <w:t>로타리가 소아마비 퇴치 프로그램을 시작했던 1985년에는 125개국에서 매일 1,000명 이상의 아동이 소아마비로 인해 장애를 얻었습니다. 하지만 백신 덕분에 현재 야생 소아마비가 발병하는 국가는 단 2개국뿐입니다.</w:t>
      </w:r>
    </w:p>
    <w:p w14:paraId="3BA0AD90" w14:textId="77777777" w:rsidR="006D4B2B" w:rsidRPr="00CB3CFC" w:rsidRDefault="006D4B2B" w:rsidP="006D4B2B">
      <w:pPr>
        <w:rPr>
          <w:rFonts w:ascii="NanumGothicOTF" w:eastAsia="NanumGothicOTF" w:hAnsi="NanumGothicOTF" w:cs="NanumGothicOTF"/>
          <w:sz w:val="24"/>
          <w:szCs w:val="24"/>
        </w:rPr>
      </w:pPr>
    </w:p>
    <w:p w14:paraId="1E2F3F49" w14:textId="77777777" w:rsidR="006D4B2B" w:rsidRPr="00CB3CFC" w:rsidRDefault="006D4B2B" w:rsidP="006D4B2B">
      <w:pPr>
        <w:rPr>
          <w:rFonts w:ascii="NanumGothicOTF" w:eastAsia="NanumGothicOTF" w:hAnsi="NanumGothicOTF" w:cs="NanumGothicOTF"/>
          <w:sz w:val="24"/>
          <w:szCs w:val="24"/>
        </w:rPr>
      </w:pPr>
      <w:r>
        <w:rPr>
          <w:rFonts w:ascii="NanumGothicOTF" w:eastAsia="NanumGothicOTF" w:hAnsi="NanumGothicOTF" w:cs="NanumGothicOTF"/>
          <w:sz w:val="24"/>
          <w:szCs w:val="24"/>
          <w:lang w:eastAsia="ko"/>
        </w:rPr>
        <w:t>로타리 회원들은 지금까지 소아마비 퇴치를 위해 26억 달러가 넘는 재원과 수많은 자원봉사 시간을 투자했습니다. 로타리는 파트너 단체들과 협력해 매년 4억 명 이상의 아동에게 백신을 투여합니다. #EndPolio endpol.io/give</w:t>
      </w:r>
    </w:p>
    <w:p w14:paraId="159BA26C" w14:textId="77777777" w:rsidR="006D4B2B" w:rsidRPr="00CB3CFC" w:rsidRDefault="006D4B2B" w:rsidP="006D4B2B">
      <w:pPr>
        <w:rPr>
          <w:rFonts w:ascii="NanumGothicOTF" w:eastAsia="NanumGothicOTF" w:hAnsi="NanumGothicOTF" w:cs="NanumGothicOTF"/>
          <w:sz w:val="24"/>
          <w:szCs w:val="24"/>
        </w:rPr>
      </w:pPr>
    </w:p>
    <w:p w14:paraId="0EB2C6FB" w14:textId="77777777" w:rsidR="006D4B2B" w:rsidRPr="00CB3CFC" w:rsidRDefault="006D4B2B" w:rsidP="006D4B2B">
      <w:pPr>
        <w:rPr>
          <w:rFonts w:ascii="NanumGothicOTF" w:eastAsia="NanumGothicOTF" w:hAnsi="NanumGothicOTF" w:cs="NanumGothicOTF"/>
          <w:sz w:val="24"/>
          <w:szCs w:val="24"/>
        </w:rPr>
      </w:pPr>
      <w:r>
        <w:rPr>
          <w:rFonts w:ascii="NanumGothicOTF" w:eastAsia="NanumGothicOTF" w:hAnsi="NanumGothicOTF" w:cs="NanumGothicOTF"/>
          <w:sz w:val="24"/>
          <w:szCs w:val="24"/>
          <w:lang w:eastAsia="ko"/>
        </w:rPr>
        <w:t>아동에 대한 집단 예방접종을 통해 소아마비 없는 세상을 꿈꾼 최초의 단체로서, 로타리는 백신 접종 결정이 인도주의적 의무라고 믿습니다. #EndPolio endpolio.org</w:t>
      </w:r>
    </w:p>
    <w:p w14:paraId="7B883211" w14:textId="77777777" w:rsidR="006D4B2B" w:rsidRPr="00CB3CFC" w:rsidRDefault="006D4B2B" w:rsidP="006D4B2B">
      <w:pPr>
        <w:rPr>
          <w:rFonts w:ascii="NanumGothicOTF" w:eastAsia="NanumGothicOTF" w:hAnsi="NanumGothicOTF" w:cs="NanumGothicOTF"/>
          <w:sz w:val="24"/>
          <w:szCs w:val="24"/>
        </w:rPr>
      </w:pPr>
    </w:p>
    <w:p w14:paraId="32F5C0CB" w14:textId="77777777" w:rsidR="006D4B2B" w:rsidRPr="00CB3CFC" w:rsidRDefault="006D4B2B" w:rsidP="006D4B2B">
      <w:pPr>
        <w:rPr>
          <w:rFonts w:ascii="NanumGothicOTF" w:eastAsia="NanumGothicOTF" w:hAnsi="NanumGothicOTF" w:cs="NanumGothicOTF"/>
          <w:sz w:val="24"/>
          <w:szCs w:val="24"/>
        </w:rPr>
      </w:pPr>
      <w:r>
        <w:rPr>
          <w:rFonts w:ascii="NanumGothicOTF" w:eastAsia="NanumGothicOTF" w:hAnsi="NanumGothicOTF" w:cs="NanumGothicOTF"/>
          <w:sz w:val="24"/>
          <w:szCs w:val="24"/>
          <w:lang w:eastAsia="ko"/>
        </w:rPr>
        <w:lastRenderedPageBreak/>
        <w:t>단 두 방울의 소아마비 백신이 한 아이의 삶을 지켜줄 수 있습니다. 폴리오플러스에 대한 대한 기부는 로타리와 파트너들이 소아마비를 퇴치하는 데 필요한 백신, 운송 및 인력 확보에 큰 도움이 됩니다: endpol.io/give</w:t>
      </w:r>
    </w:p>
    <w:p w14:paraId="18F20716" w14:textId="77777777" w:rsidR="006D4B2B" w:rsidRPr="00CB3CFC" w:rsidRDefault="006D4B2B" w:rsidP="006D4B2B">
      <w:pPr>
        <w:rPr>
          <w:rFonts w:ascii="NanumGothicOTF" w:eastAsia="NanumGothicOTF" w:hAnsi="NanumGothicOTF" w:cs="NanumGothicOTF"/>
          <w:sz w:val="24"/>
          <w:szCs w:val="24"/>
        </w:rPr>
      </w:pPr>
    </w:p>
    <w:p w14:paraId="18069A95" w14:textId="77777777" w:rsidR="006D4B2B" w:rsidRPr="00CB3CFC" w:rsidRDefault="006D4B2B" w:rsidP="006D4B2B">
      <w:pPr>
        <w:rPr>
          <w:rFonts w:ascii="NanumGothicOTF" w:eastAsia="NanumGothicOTF" w:hAnsi="NanumGothicOTF" w:cs="NanumGothicOTF"/>
          <w:sz w:val="24"/>
          <w:szCs w:val="24"/>
        </w:rPr>
      </w:pPr>
      <w:r>
        <w:rPr>
          <w:rFonts w:ascii="NanumGothicOTF" w:eastAsia="NanumGothicOTF" w:hAnsi="NanumGothicOTF" w:cs="NanumGothicOTF"/>
          <w:sz w:val="24"/>
          <w:szCs w:val="24"/>
          <w:lang w:eastAsia="ko"/>
        </w:rPr>
        <w:t>소아마비 퇴치를 위한 기부금의 효과를 3배로 늘리고 싶으신가요? 로타리의 소아마비 퇴치 기금에 대한 모든 기부는 게이츠재단의 2배 상응기부를 통해 3배의 효과를 발휘합니다. 지금 기부하세요: endpol.io/give</w:t>
      </w:r>
    </w:p>
    <w:p w14:paraId="5064F376" w14:textId="77777777" w:rsidR="006D4B2B" w:rsidRPr="00CB3CFC" w:rsidRDefault="006D4B2B" w:rsidP="006D4B2B">
      <w:pPr>
        <w:rPr>
          <w:rFonts w:ascii="NanumGothicOTF" w:eastAsia="NanumGothicOTF" w:hAnsi="NanumGothicOTF" w:cs="NanumGothicOTF"/>
          <w:sz w:val="24"/>
          <w:szCs w:val="24"/>
        </w:rPr>
      </w:pPr>
    </w:p>
    <w:p w14:paraId="4BDCCB96" w14:textId="77777777" w:rsidR="006D4B2B" w:rsidRDefault="006D4B2B" w:rsidP="006D4B2B">
      <w:pPr>
        <w:pBdr>
          <w:bottom w:val="single" w:sz="6" w:space="1" w:color="auto"/>
        </w:pBdr>
        <w:rPr>
          <w:rFonts w:ascii="NanumGothicOTF" w:eastAsia="NanumGothicOTF" w:hAnsi="NanumGothicOTF" w:cs="NanumGothicOTF"/>
          <w:sz w:val="24"/>
          <w:szCs w:val="24"/>
          <w:lang w:eastAsia="ko"/>
        </w:rPr>
      </w:pPr>
      <w:r>
        <w:rPr>
          <w:rFonts w:ascii="NanumGothicOTF" w:eastAsia="NanumGothicOTF" w:hAnsi="NanumGothicOTF" w:cs="NanumGothicOTF"/>
          <w:sz w:val="24"/>
          <w:szCs w:val="24"/>
          <w:lang w:eastAsia="ko"/>
        </w:rPr>
        <w:t>소아마비 퇴치는 우리가 다함께 실천에 나설 때에만 가능합니다. 소아마비 퇴치에 로타리와 함께하세요. endpol.io/give #EndPolio</w:t>
      </w:r>
    </w:p>
    <w:p w14:paraId="0F46E42E" w14:textId="77777777" w:rsidR="006D4B2B" w:rsidRDefault="006D4B2B" w:rsidP="006D4B2B">
      <w:pPr>
        <w:pBdr>
          <w:bottom w:val="single" w:sz="6" w:space="1" w:color="auto"/>
        </w:pBdr>
        <w:rPr>
          <w:rFonts w:ascii="NanumGothicOTF" w:eastAsia="NanumGothicOTF" w:hAnsi="NanumGothicOTF" w:cs="NanumGothicOTF"/>
          <w:sz w:val="24"/>
          <w:szCs w:val="24"/>
        </w:rPr>
      </w:pPr>
    </w:p>
    <w:p w14:paraId="01D9FDAA" w14:textId="77777777" w:rsidR="00E40535" w:rsidRDefault="00E40535" w:rsidP="006D4B2B">
      <w:pPr>
        <w:rPr>
          <w:rFonts w:ascii="Source Han Sans" w:eastAsia="Source Han Sans" w:hAnsi="Source Han Sans" w:cs="Source Han Sans"/>
          <w:sz w:val="24"/>
          <w:szCs w:val="24"/>
          <w:lang w:eastAsia="ja"/>
        </w:rPr>
      </w:pPr>
    </w:p>
    <w:sectPr w:rsidR="00E40535" w:rsidSect="00605577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anumGothicOTF">
    <w:altName w:val="Malgun Gothic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">
    <w:altName w:val="Yu Gothic"/>
    <w:panose1 w:val="00000000000000000000"/>
    <w:charset w:val="80"/>
    <w:family w:val="swiss"/>
    <w:notTrueType/>
    <w:pitch w:val="variable"/>
    <w:sig w:usb0="30000287" w:usb1="2BDF3C10" w:usb2="00000016" w:usb3="00000000" w:csb0="002E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BE4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3850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77"/>
    <w:rsid w:val="000A4650"/>
    <w:rsid w:val="001030C3"/>
    <w:rsid w:val="002628A3"/>
    <w:rsid w:val="002E7CB1"/>
    <w:rsid w:val="005263A2"/>
    <w:rsid w:val="0059492D"/>
    <w:rsid w:val="00605577"/>
    <w:rsid w:val="00620055"/>
    <w:rsid w:val="006D4B2B"/>
    <w:rsid w:val="00704EE2"/>
    <w:rsid w:val="0089751A"/>
    <w:rsid w:val="009226E0"/>
    <w:rsid w:val="0098566D"/>
    <w:rsid w:val="00A13758"/>
    <w:rsid w:val="00B52241"/>
    <w:rsid w:val="00BF2246"/>
    <w:rsid w:val="00E40535"/>
    <w:rsid w:val="00E53AFB"/>
    <w:rsid w:val="00E97404"/>
    <w:rsid w:val="00EF1CDF"/>
    <w:rsid w:val="00F12704"/>
    <w:rsid w:val="00FC0A1D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666E4"/>
  <w15:chartTrackingRefBased/>
  <w15:docId w15:val="{5E952015-ABCE-4980-B654-E0996ED3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MS Mincho" w:hAnsi="Georg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8A3"/>
    <w:pPr>
      <w:keepNext/>
      <w:keepLines/>
      <w:spacing w:before="240" w:after="0"/>
      <w:outlineLvl w:val="0"/>
    </w:pPr>
    <w:rPr>
      <w:rFonts w:ascii="Arial Narrow" w:eastAsiaTheme="majorEastAsia" w:hAnsi="Arial Narrow" w:cstheme="majorBidi"/>
      <w:cap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8A3"/>
    <w:rPr>
      <w:rFonts w:ascii="Arial Narrow" w:eastAsiaTheme="majorEastAsia" w:hAnsi="Arial Narrow" w:cstheme="majorBidi"/>
      <w:cap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030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dcenter.rotary.org/en-us/search?tab=0&amp;dt_ourcauses=Ending+Polio&amp;dt_assettype=Images%7CVideos%7CAudio&amp;tt_lang=KO&amp;dt_lang=K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Sargent</dc:creator>
  <cp:keywords/>
  <dc:description/>
  <cp:lastModifiedBy>Tasha Sargent</cp:lastModifiedBy>
  <cp:revision>4</cp:revision>
  <dcterms:created xsi:type="dcterms:W3CDTF">2023-06-21T16:27:00Z</dcterms:created>
  <dcterms:modified xsi:type="dcterms:W3CDTF">2023-06-21T16:28:00Z</dcterms:modified>
</cp:coreProperties>
</file>