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507A47AA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  <w:lang w:val="fr"/>
        </w:rPr>
        <w:t>Journ</w:t>
      </w:r>
      <w:r w:rsidR="000D149B">
        <w:rPr>
          <w:rFonts w:cstheme="minorHAnsi"/>
          <w:sz w:val="22"/>
          <w:szCs w:val="22"/>
          <w:u w:val="single"/>
          <w:lang w:val="fr"/>
        </w:rPr>
        <w:t>ée mondiale contre la polio</w:t>
      </w:r>
      <w:r>
        <w:rPr>
          <w:rFonts w:cstheme="minorHAnsi"/>
          <w:sz w:val="22"/>
          <w:szCs w:val="22"/>
          <w:u w:val="single"/>
          <w:lang w:val="fr"/>
        </w:rPr>
        <w:t xml:space="preserve"> </w:t>
      </w:r>
      <w:bookmarkStart w:id="0" w:name="_GoBack"/>
      <w:bookmarkEnd w:id="0"/>
    </w:p>
    <w:p w14:paraId="2ADC4237" w14:textId="2116D6B4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  <w:lang w:val="fr"/>
        </w:rPr>
        <w:t>Messages pour les réseaux sociaux</w:t>
      </w:r>
    </w:p>
    <w:p w14:paraId="5F3EFEF9" w14:textId="77777777" w:rsidR="008D005A" w:rsidRDefault="008D005A" w:rsidP="00374998">
      <w:pPr>
        <w:rPr>
          <w:rFonts w:cstheme="minorHAnsi"/>
          <w:b/>
          <w:sz w:val="22"/>
          <w:szCs w:val="22"/>
          <w:u w:val="single"/>
        </w:rPr>
      </w:pPr>
    </w:p>
    <w:p w14:paraId="330AC2E0" w14:textId="0437798E" w:rsidR="00374998" w:rsidRPr="00347D69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fr"/>
        </w:rPr>
        <w:t>Modèles de messages pour Facebook et Instagram :</w:t>
      </w:r>
    </w:p>
    <w:p w14:paraId="3EE2DAE0" w14:textId="77777777" w:rsidR="00374998" w:rsidRPr="00347D69" w:rsidRDefault="00374998" w:rsidP="00374998">
      <w:pPr>
        <w:rPr>
          <w:rFonts w:cstheme="minorHAnsi"/>
          <w:sz w:val="22"/>
          <w:szCs w:val="22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Rejoindre</w:t>
      </w:r>
    </w:p>
    <w:p w14:paraId="0D2323EF" w14:textId="142906DF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Vous voulez avoir un impact mondial en matière de santé ? Rejoignez le @Rotary lors de #WorldPolioDay pour en finir avec la polio : </w:t>
      </w:r>
      <w:hyperlink r:id="rId11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wpd-fr-fr</w:t>
        </w:r>
        <w:proofErr w:type="spellEnd"/>
      </w:hyperlink>
    </w:p>
    <w:p w14:paraId="0C54852D" w14:textId="045E10F1" w:rsidR="0088660E" w:rsidRPr="00347D69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Rejoignez le @Rotary le 24 octobre à l'occasion de #WorldPolioDay et passez à l'action pour en finir avec la polio : </w:t>
      </w:r>
      <w:hyperlink r:id="rId12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38EBD173" w14:textId="092A0A59" w:rsidR="006D1E89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>La variole est la seule maladie humaine à avoir été éradiquée. Faisons en sorte que la polio soit la seconde ! Rejoignez la lutte contre la polio avec @Rotary à l'occasion de #</w:t>
      </w:r>
      <w:proofErr w:type="spellStart"/>
      <w:r>
        <w:rPr>
          <w:rFonts w:cstheme="minorHAnsi"/>
          <w:sz w:val="22"/>
          <w:szCs w:val="22"/>
          <w:lang w:val="fr"/>
        </w:rPr>
        <w:t>WorldPolioDay</w:t>
      </w:r>
      <w:proofErr w:type="spellEnd"/>
      <w:r>
        <w:rPr>
          <w:rFonts w:cstheme="minorHAnsi"/>
          <w:sz w:val="22"/>
          <w:szCs w:val="22"/>
          <w:lang w:val="fr"/>
        </w:rPr>
        <w:t xml:space="preserve"> : </w:t>
      </w:r>
      <w:hyperlink r:id="rId13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793D8F1C" w14:textId="058E3104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>Nous pouvons éradiquer la polio dans le monde ! Rejoignez le @Rotary le 24 octobre à l'occasion de #</w:t>
      </w:r>
      <w:proofErr w:type="spellStart"/>
      <w:r>
        <w:rPr>
          <w:rFonts w:cstheme="minorHAnsi"/>
          <w:sz w:val="22"/>
          <w:szCs w:val="22"/>
          <w:lang w:val="fr"/>
        </w:rPr>
        <w:t>WorldPolioDay</w:t>
      </w:r>
      <w:proofErr w:type="spellEnd"/>
      <w:r>
        <w:rPr>
          <w:rFonts w:cstheme="minorHAnsi"/>
          <w:sz w:val="22"/>
          <w:szCs w:val="22"/>
          <w:lang w:val="fr"/>
        </w:rPr>
        <w:t xml:space="preserve"> : </w:t>
      </w:r>
      <w:hyperlink r:id="rId14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07AC3EFC" w14:textId="5043986E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fr"/>
        </w:rPr>
        <w:t xml:space="preserve">Un monde sans polio est possible, mais nous n'y arriverons qu'en passant ensemble à l'action. Rejoignez le @Rotary lors de #WorldPolioDay pour en finir avec la polio : </w:t>
      </w:r>
      <w:hyperlink r:id="rId15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Apprendre</w:t>
      </w:r>
    </w:p>
    <w:p w14:paraId="1ADE047C" w14:textId="267083FB" w:rsidR="006D1E8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Préparez-vous pour la Journée mondiale contre la polio le 24 octobre ! Découvrez nos progrès dans la lutte pour l'éradication de la polio : </w:t>
      </w:r>
      <w:hyperlink r:id="rId16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wpd-fr</w:t>
        </w:r>
        <w:proofErr w:type="spellEnd"/>
      </w:hyperlink>
    </w:p>
    <w:p w14:paraId="22ED3F4E" w14:textId="70EDA978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La Journée mondiale contre la polio est le 24 octobre ! Découvrez comment le @Rotary et ses partenaires ont réduit le nombre de cas de polio de 99,9 % depuis 1988 : </w:t>
      </w:r>
      <w:hyperlink r:id="rId17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wpd-fr</w:t>
        </w:r>
        <w:proofErr w:type="spellEnd"/>
      </w:hyperlink>
    </w:p>
    <w:p w14:paraId="2A1E21B9" w14:textId="433BC43E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Aucun enfant ne devrait avoir à souffrir d'une maladie évitable grâce à un vaccin. Rejoignez le @Rotary pour la Journée mondiale contre la polio. Découvrez comment vous aussi avoir un impact sur </w:t>
      </w:r>
      <w:hyperlink r:id="rId18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wpd-fr</w:t>
        </w:r>
        <w:proofErr w:type="spellEnd"/>
      </w:hyperlink>
    </w:p>
    <w:p w14:paraId="4EDEF5CC" w14:textId="30423721" w:rsidR="006D1E89" w:rsidRPr="006D1E89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>
        <w:rPr>
          <w:sz w:val="22"/>
          <w:szCs w:val="22"/>
          <w:lang w:val="fr"/>
        </w:rPr>
        <w:t xml:space="preserve">Seuls deux pays continuent de signaler des cas de virus sauvage de la polio : l'Afghanistan et le Pakistan. À l'occasion de #WorldPolioDay, découvrez pourquoi le @Rotary pense que nous pouvons réduire ce nombre à zéro : </w:t>
      </w:r>
      <w:hyperlink r:id="rId19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frrsn</w:t>
        </w:r>
        <w:proofErr w:type="spellEnd"/>
      </w:hyperlink>
    </w:p>
    <w:p w14:paraId="32993E90" w14:textId="77777777" w:rsidR="006D1E89" w:rsidRPr="00347D6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Faire un don</w:t>
      </w:r>
    </w:p>
    <w:p w14:paraId="1B8C949A" w14:textId="7A434B12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Vous voulez tripler l'impact de votre don pour l'éradication de la polio ? Grâce à la contrepartie de la Fondation Bill &amp; Melinda Gates, chaque don au @Rotary pour En finir avec la polio sera triplé. Faites un don aujourd'hui : </w:t>
      </w:r>
      <w:hyperlink r:id="rId20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</w:p>
    <w:p w14:paraId="5F06A2F0" w14:textId="02201251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La Journée mondiale contre la polio est le 24 octobre ! Les dons à l'éradication de la polio aident le @Rotary et ses partenaires à vacciner tous les enfants pour les protéger de cette terrible maladie paralysante. Faites un don aujourd'hui : </w:t>
      </w:r>
      <w:hyperlink r:id="rId21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</w:p>
    <w:p w14:paraId="1D70BFEA" w14:textId="6A518581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En cette Journée mondiale de la polio, votre don sauvera des vies et offrira à un enfant la chance d’avoir un avenir en bonne santé. Faites un don aujourd'hui : </w:t>
      </w:r>
      <w:hyperlink r:id="rId22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fr"/>
        </w:rPr>
        <w:t>Modèles de publications sur Twitter 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Rejoindre</w:t>
      </w:r>
    </w:p>
    <w:p w14:paraId="5CF0EEAA" w14:textId="60D6DCB0" w:rsidR="00374998" w:rsidRPr="00347D69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Rejoignez @RotaryFR le 24 octobre à l'occasion de #WorldPolioDay et passez à l'action pour en finir avec la polio : </w:t>
      </w:r>
      <w:hyperlink r:id="rId23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31EEF849" w14:textId="1BDEC85A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lastRenderedPageBreak/>
        <w:t xml:space="preserve">Saviez-vous que la polio pourrait être la seconde maladie humaine éradiquée ? Aidez @RotaryFR à #endpolio pour toujours. </w:t>
      </w:r>
      <w:hyperlink r:id="rId24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505BE86E" w14:textId="69DF8670" w:rsidR="006D1E89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Nous pouvons éradiquer la polio dans le monde ! Rejoignez @RotaryFR pour #WorldPolioDay le 24 octobre : </w:t>
      </w:r>
      <w:hyperlink r:id="rId25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0C1A8D6C" w14:textId="00E83CF6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fr"/>
        </w:rPr>
        <w:t>Un monde sans polio est possible, mais nous n'y arriverons qu'en passant ensemble à l'action. Rejoignez @RotaryFR lors de la Journée mondiale contre la polio pour @</w:t>
      </w:r>
      <w:proofErr w:type="spellStart"/>
      <w:r>
        <w:rPr>
          <w:sz w:val="22"/>
          <w:szCs w:val="22"/>
          <w:lang w:val="fr"/>
        </w:rPr>
        <w:t>EndPolioNow</w:t>
      </w:r>
      <w:proofErr w:type="spellEnd"/>
      <w:r>
        <w:rPr>
          <w:sz w:val="22"/>
          <w:szCs w:val="22"/>
          <w:lang w:val="fr"/>
        </w:rPr>
        <w:t xml:space="preserve"> : </w:t>
      </w:r>
      <w:hyperlink r:id="rId26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Apprendre</w:t>
      </w:r>
    </w:p>
    <w:p w14:paraId="37B7D685" w14:textId="465CBA34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>Aucun enfant ne devrait avoir à souffrir d'une maladie évitable grâce à un vaccin. Rejoignez @RotaryFR pour la Journée mondiale contre la polio pour #</w:t>
      </w:r>
      <w:proofErr w:type="spellStart"/>
      <w:r>
        <w:rPr>
          <w:rFonts w:cstheme="minorHAnsi"/>
          <w:sz w:val="22"/>
          <w:szCs w:val="22"/>
          <w:lang w:val="fr"/>
        </w:rPr>
        <w:t>endpolio</w:t>
      </w:r>
      <w:proofErr w:type="spellEnd"/>
      <w:r>
        <w:rPr>
          <w:rFonts w:cstheme="minorHAnsi"/>
          <w:sz w:val="22"/>
          <w:szCs w:val="22"/>
          <w:lang w:val="fr"/>
        </w:rPr>
        <w:t xml:space="preserve"> : </w:t>
      </w:r>
      <w:hyperlink r:id="rId27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5EF9F855" w14:textId="720779F1" w:rsidR="0088660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Seuls 2 pays continuent de signaler des cas de virus sauvage de la polio. À l'occasion de #WorldPolioDay, découvrez pourquoi @RotaryFR pense que nous pouvons réduire ce nombre à 0 : </w:t>
      </w:r>
      <w:hyperlink r:id="rId28" w:history="1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frrsn</w:t>
        </w:r>
        <w:proofErr w:type="spellEnd"/>
      </w:hyperlink>
    </w:p>
    <w:p w14:paraId="784DFB1E" w14:textId="77777777" w:rsidR="008D005A" w:rsidRDefault="008D005A" w:rsidP="00374998">
      <w:pPr>
        <w:rPr>
          <w:rFonts w:cstheme="minorHAnsi"/>
          <w:i/>
          <w:sz w:val="22"/>
          <w:szCs w:val="22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Faire un don</w:t>
      </w:r>
    </w:p>
    <w:p w14:paraId="46D93D78" w14:textId="2212803A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>Triplez votre impact à l'occasion de #WorldPolioDay grâce à la contrepartie de la @gatesfoundation. Faites un don à @</w:t>
      </w:r>
      <w:proofErr w:type="spellStart"/>
      <w:r>
        <w:rPr>
          <w:rFonts w:cstheme="minorHAnsi"/>
          <w:sz w:val="22"/>
          <w:szCs w:val="22"/>
          <w:lang w:val="fr"/>
        </w:rPr>
        <w:t>EndPolioNow</w:t>
      </w:r>
      <w:proofErr w:type="spellEnd"/>
      <w:r>
        <w:rPr>
          <w:rFonts w:cstheme="minorHAnsi"/>
          <w:sz w:val="22"/>
          <w:szCs w:val="22"/>
          <w:lang w:val="fr"/>
        </w:rPr>
        <w:t xml:space="preserve"> sur </w:t>
      </w:r>
      <w:hyperlink r:id="rId29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276B85DA" w14:textId="0A9CDFD1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La Journée mondiale contre la polio est le 24 octobre ! Les dons à #endolio aident @RotaryFR et ses partenaires à vacciner tous les enfants pour les protéger de cette terrible maladie paralysante. Faites un don aujourd'hui : </w:t>
      </w:r>
      <w:hyperlink r:id="rId30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544D7F41" w14:textId="088F55A3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En cette Journée mondiale de la polio, votre don sauvera des vies et offrira à un enfant la chance d’avoir un avenir en bonne santé. Faites un don aujourd'hui : </w:t>
      </w:r>
      <w:hyperlink r:id="rId31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6CD0C" w14:textId="77777777" w:rsidR="00B65669" w:rsidRDefault="00B65669" w:rsidP="006C7E87">
      <w:r>
        <w:separator/>
      </w:r>
    </w:p>
  </w:endnote>
  <w:endnote w:type="continuationSeparator" w:id="0">
    <w:p w14:paraId="33B7FA70" w14:textId="77777777" w:rsidR="00B65669" w:rsidRDefault="00B65669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AE09E" w14:textId="77777777" w:rsidR="00B65669" w:rsidRDefault="00B65669" w:rsidP="006C7E87">
      <w:r>
        <w:separator/>
      </w:r>
    </w:p>
  </w:footnote>
  <w:footnote w:type="continuationSeparator" w:id="0">
    <w:p w14:paraId="2C9687B0" w14:textId="77777777" w:rsidR="00B65669" w:rsidRDefault="00B65669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fr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0D149B"/>
    <w:rsid w:val="00130CE9"/>
    <w:rsid w:val="001555F2"/>
    <w:rsid w:val="00161562"/>
    <w:rsid w:val="00167DF5"/>
    <w:rsid w:val="00186622"/>
    <w:rsid w:val="00190CB0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604339"/>
    <w:rsid w:val="00606E41"/>
    <w:rsid w:val="00634353"/>
    <w:rsid w:val="00696F14"/>
    <w:rsid w:val="006C7E87"/>
    <w:rsid w:val="006D1E89"/>
    <w:rsid w:val="007B39E1"/>
    <w:rsid w:val="007F08C8"/>
    <w:rsid w:val="008104EE"/>
    <w:rsid w:val="008577EC"/>
    <w:rsid w:val="0088660E"/>
    <w:rsid w:val="008D005A"/>
    <w:rsid w:val="00925BE2"/>
    <w:rsid w:val="00926F5A"/>
    <w:rsid w:val="00966F56"/>
    <w:rsid w:val="00A23D99"/>
    <w:rsid w:val="00A33011"/>
    <w:rsid w:val="00A86610"/>
    <w:rsid w:val="00AB1CC7"/>
    <w:rsid w:val="00B001B2"/>
    <w:rsid w:val="00B40E0B"/>
    <w:rsid w:val="00B52A97"/>
    <w:rsid w:val="00B65669"/>
    <w:rsid w:val="00BA036A"/>
    <w:rsid w:val="00BD54FD"/>
    <w:rsid w:val="00C238EE"/>
    <w:rsid w:val="00D012ED"/>
    <w:rsid w:val="00D255FE"/>
    <w:rsid w:val="00E80049"/>
    <w:rsid w:val="00E8644D"/>
    <w:rsid w:val="00EA07AF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610CC5-5527-4421-BFC9-7319E2D1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5</cp:revision>
  <dcterms:created xsi:type="dcterms:W3CDTF">2020-07-14T14:11:00Z</dcterms:created>
  <dcterms:modified xsi:type="dcterms:W3CDTF">2021-08-08T23:50:00Z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