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55722" w14:textId="77777777" w:rsidR="002B5741" w:rsidRPr="0018405B" w:rsidRDefault="002B5741" w:rsidP="002B5741">
      <w:pPr>
        <w:autoSpaceDE w:val="0"/>
        <w:autoSpaceDN w:val="0"/>
        <w:adjustRightInd w:val="0"/>
        <w:spacing w:after="0" w:line="240" w:lineRule="auto"/>
        <w:rPr>
          <w:rFonts w:ascii="Georgia" w:hAnsi="Georgia" w:cs="HelveticaNeueLT Com 65 Md"/>
          <w:color w:val="00669A"/>
          <w:sz w:val="40"/>
          <w:szCs w:val="40"/>
        </w:rPr>
      </w:pPr>
    </w:p>
    <w:p w14:paraId="124C979C" w14:textId="2648C236" w:rsidR="002B5741" w:rsidRPr="00851413" w:rsidRDefault="002B5741" w:rsidP="002B5741">
      <w:pPr>
        <w:pStyle w:val="Heading1"/>
        <w:jc w:val="center"/>
        <w:rPr>
          <w:rFonts w:cs="Calibri"/>
          <w:bCs w:val="0"/>
          <w:sz w:val="40"/>
          <w:szCs w:val="40"/>
          <w:lang w:val="pt-BR"/>
        </w:rPr>
      </w:pPr>
      <w:r w:rsidRPr="00CF2BC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0685A8" wp14:editId="2F4260CA">
                <wp:simplePos x="0" y="0"/>
                <wp:positionH relativeFrom="column">
                  <wp:posOffset>0</wp:posOffset>
                </wp:positionH>
                <wp:positionV relativeFrom="paragraph">
                  <wp:posOffset>88265</wp:posOffset>
                </wp:positionV>
                <wp:extent cx="5833872" cy="0"/>
                <wp:effectExtent l="0" t="0" r="33655" b="254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3872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5DAA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9008DC"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6.95pt" to="459.3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" strokecolor="#005daa" strokeweight=".5pt">
                <v:stroke joinstyle="miter"/>
              </v:line>
            </w:pict>
          </mc:Fallback>
        </mc:AlternateContent>
      </w:r>
      <w:r w:rsidRPr="00851413">
        <w:rPr>
          <w:rFonts w:cs="Calibri"/>
          <w:bCs w:val="0"/>
          <w:sz w:val="40"/>
          <w:szCs w:val="40"/>
          <w:lang w:val="pt-BR"/>
        </w:rPr>
        <w:t>Rot</w:t>
      </w:r>
      <w:bookmarkStart w:id="0" w:name="_GoBack"/>
      <w:bookmarkEnd w:id="0"/>
      <w:r w:rsidRPr="00851413">
        <w:rPr>
          <w:rFonts w:cs="Calibri"/>
          <w:bCs w:val="0"/>
          <w:sz w:val="40"/>
          <w:szCs w:val="40"/>
          <w:lang w:val="pt-BR"/>
        </w:rPr>
        <w:t>ary</w:t>
      </w:r>
      <w:r w:rsidR="00CF2BC2" w:rsidRPr="00851413">
        <w:rPr>
          <w:rFonts w:cs="Calibri"/>
          <w:bCs w:val="0"/>
          <w:sz w:val="40"/>
          <w:szCs w:val="40"/>
          <w:lang w:val="pt-BR"/>
        </w:rPr>
        <w:t xml:space="preserve"> E PÓLIO</w:t>
      </w:r>
    </w:p>
    <w:p w14:paraId="1F60F0A6" w14:textId="77777777" w:rsidR="002B5741" w:rsidRPr="00851413" w:rsidRDefault="002B5741" w:rsidP="002B574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HelveticaNeueLT Com 65 Md"/>
          <w:color w:val="00669A"/>
          <w:sz w:val="21"/>
          <w:lang w:val="pt-BR"/>
        </w:rPr>
      </w:pPr>
      <w:r w:rsidRPr="00851413">
        <w:rPr>
          <w:rFonts w:ascii="Georgia" w:hAnsi="Georgia" w:cs="HelveticaNeueLT Com 65 Md"/>
          <w:b/>
          <w:sz w:val="32"/>
          <w:szCs w:val="40"/>
          <w:lang w:val="pt-BR"/>
        </w:rPr>
        <w:t xml:space="preserve"> </w:t>
      </w:r>
    </w:p>
    <w:p w14:paraId="64FCD3E3" w14:textId="0BCD1E11" w:rsidR="002B5741" w:rsidRPr="00851413" w:rsidRDefault="002B5741" w:rsidP="002B5741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</w:pPr>
      <w:r w:rsidRPr="00851413"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  <w:t>P</w:t>
      </w:r>
      <w:r w:rsidR="00CF2BC2" w:rsidRPr="00851413"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  <w:t>ó</w:t>
      </w:r>
      <w:r w:rsidRPr="00851413"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  <w:t>lio</w:t>
      </w:r>
    </w:p>
    <w:p w14:paraId="5259A586" w14:textId="11780392" w:rsidR="002B5741" w:rsidRPr="00CF2BC2" w:rsidRDefault="00CF2BC2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  <w:lang w:val="pt-BR"/>
        </w:rPr>
      </w:pPr>
      <w:r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>A poliomielite, ou simplesmente pólio, é uma doença que causa paralisia e pode ser fatal. Ela ainda ameaça as crianças de algumas partes do mundo</w:t>
      </w:r>
      <w:r w:rsidR="002B5741"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. </w:t>
      </w:r>
      <w:r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>O vírus</w:t>
      </w:r>
      <w:r w:rsidR="002B5741"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invade</w:t>
      </w:r>
      <w:r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o sistema nervoso e pode causar paralisia em questão de horas, </w:t>
      </w:r>
      <w:r w:rsidR="00F06AA9">
        <w:rPr>
          <w:rFonts w:ascii="Georgia" w:hAnsi="Georgia" w:cs="HelveticaNeueLT Com 55 Roman"/>
          <w:color w:val="000000"/>
          <w:sz w:val="24"/>
          <w:szCs w:val="24"/>
          <w:lang w:val="pt-BR"/>
        </w:rPr>
        <w:t>colocando em risco</w:t>
      </w:r>
      <w:r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pessoas de qualquer idade, mas principalmente menores de cinco anos</w:t>
      </w:r>
      <w:r w:rsidR="002B5741"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. </w:t>
      </w:r>
      <w:r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Não existe cura para a </w:t>
      </w:r>
      <w:r w:rsidR="00663253">
        <w:rPr>
          <w:rFonts w:ascii="Georgia" w:hAnsi="Georgia" w:cs="HelveticaNeueLT Com 55 Roman"/>
          <w:color w:val="000000"/>
          <w:sz w:val="24"/>
          <w:szCs w:val="24"/>
          <w:lang w:val="pt-BR"/>
        </w:rPr>
        <w:t>pólio</w:t>
      </w:r>
      <w:r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, mas ela pode ser evitada com </w:t>
      </w:r>
      <w:r w:rsidR="00F06AA9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a </w:t>
      </w:r>
      <w:r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vacina. </w:t>
      </w:r>
      <w:r w:rsidR="00F06AA9">
        <w:rPr>
          <w:rFonts w:ascii="Georgia" w:hAnsi="Georgia" w:cs="HelveticaNeueLT Com 55 Roman"/>
          <w:color w:val="000000"/>
          <w:sz w:val="24"/>
          <w:szCs w:val="24"/>
          <w:lang w:val="pt-BR"/>
        </w:rPr>
        <w:t>D</w:t>
      </w:r>
      <w:r w:rsidR="00851413">
        <w:rPr>
          <w:rFonts w:ascii="Georgia" w:hAnsi="Georgia" w:cs="HelveticaNeueLT Com 55 Roman"/>
          <w:color w:val="000000"/>
          <w:sz w:val="24"/>
          <w:szCs w:val="24"/>
          <w:lang w:val="pt-BR"/>
        </w:rPr>
        <w:t>iferente de</w:t>
      </w:r>
      <w:r w:rsid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muitas doenças,</w:t>
      </w:r>
      <w:r w:rsidR="00AD68E0"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</w:t>
      </w:r>
      <w:r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a </w:t>
      </w:r>
      <w:r w:rsidR="00663253">
        <w:rPr>
          <w:rFonts w:ascii="Georgia" w:hAnsi="Georgia" w:cs="HelveticaNeueLT Com 55 Roman"/>
          <w:color w:val="000000"/>
          <w:sz w:val="24"/>
          <w:szCs w:val="24"/>
          <w:lang w:val="pt-BR"/>
        </w:rPr>
        <w:t>poliomielite</w:t>
      </w:r>
      <w:r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pode ser erradicada</w:t>
      </w:r>
      <w:r w:rsidR="002B5741"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>.</w:t>
      </w:r>
    </w:p>
    <w:p w14:paraId="542FDB66" w14:textId="77777777" w:rsidR="002B5741" w:rsidRPr="00CF2BC2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  <w:lang w:val="pt-BR"/>
        </w:rPr>
      </w:pPr>
    </w:p>
    <w:p w14:paraId="4B00AA1A" w14:textId="77777777" w:rsidR="002B5741" w:rsidRPr="00CF2BC2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color w:val="00669A"/>
          <w:sz w:val="24"/>
          <w:szCs w:val="24"/>
          <w:lang w:val="pt-BR"/>
        </w:rPr>
      </w:pPr>
    </w:p>
    <w:p w14:paraId="738A7D4F" w14:textId="7D403120" w:rsidR="002B5741" w:rsidRPr="00CF2BC2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</w:pPr>
      <w:r w:rsidRPr="00CF2BC2"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  <w:t>P</w:t>
      </w:r>
      <w:r w:rsidR="00CF2BC2" w:rsidRPr="00CF2BC2"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  <w:t>ó</w:t>
      </w:r>
      <w:r w:rsidRPr="00CF2BC2"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  <w:t>lio</w:t>
      </w:r>
      <w:r w:rsidR="00CF2BC2" w:rsidRPr="00CF2BC2"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  <w:t xml:space="preserve"> </w:t>
      </w:r>
      <w:r w:rsidRPr="00CF2BC2"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  <w:t>Plus</w:t>
      </w:r>
    </w:p>
    <w:p w14:paraId="22F6460C" w14:textId="0F0E9678" w:rsidR="00A83570" w:rsidRPr="00CF2BC2" w:rsidRDefault="00851413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  <w:lang w:val="pt-BR"/>
        </w:rPr>
      </w:pPr>
      <w:r>
        <w:rPr>
          <w:rFonts w:ascii="Georgia" w:hAnsi="Georgia" w:cs="HelveticaNeueLT Com 55 Roman"/>
          <w:color w:val="000000"/>
          <w:sz w:val="24"/>
          <w:szCs w:val="24"/>
          <w:lang w:val="pt-BR"/>
        </w:rPr>
        <w:t>O</w:t>
      </w:r>
      <w:r w:rsid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Rotary e seus parceiros </w:t>
      </w:r>
      <w:r>
        <w:rPr>
          <w:rFonts w:ascii="Georgia" w:hAnsi="Georgia" w:cs="HelveticaNeueLT Com 55 Roman"/>
          <w:color w:val="000000"/>
          <w:sz w:val="24"/>
          <w:szCs w:val="24"/>
          <w:lang w:val="pt-BR"/>
        </w:rPr>
        <w:t>lideram</w:t>
      </w:r>
      <w:r w:rsid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os trabalhos de erradicação mundial da pólio</w:t>
      </w:r>
      <w:r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há mais de 30 anos</w:t>
      </w:r>
      <w:r w:rsidR="00E148A5"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>.</w:t>
      </w:r>
      <w:r w:rsidR="00A83570"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</w:t>
      </w:r>
      <w:r w:rsidR="00CF2BC2"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Nossa iniciativa </w:t>
      </w:r>
      <w:hyperlink r:id="rId7" w:history="1">
        <w:r w:rsidR="00CF2BC2" w:rsidRPr="00CF2BC2">
          <w:rPr>
            <w:rStyle w:val="Hyperlink"/>
            <w:rFonts w:ascii="Georgia" w:hAnsi="Georgia" w:cs="HelveticaNeueLT Com 55 Roman"/>
            <w:sz w:val="24"/>
            <w:szCs w:val="24"/>
            <w:lang w:val="pt-BR"/>
          </w:rPr>
          <w:t>Pólio Plus</w:t>
        </w:r>
      </w:hyperlink>
      <w:r w:rsidR="00A83570"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</w:t>
      </w:r>
      <w:r w:rsidR="00CF2BC2"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>foi a primeira a abraçar a erradica</w:t>
      </w:r>
      <w:r w:rsid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>ção da paralisia infantil</w:t>
      </w:r>
      <w:r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por meio da vacinação de</w:t>
      </w:r>
      <w:r w:rsid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crianças em grande escala</w:t>
      </w:r>
      <w:r w:rsidR="00A83570"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. </w:t>
      </w:r>
      <w:r w:rsid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>Como</w:t>
      </w:r>
      <w:r w:rsidR="00CF2BC2"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integrante da</w:t>
      </w:r>
      <w:r w:rsidR="00A83570"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</w:t>
      </w:r>
      <w:hyperlink r:id="rId8" w:history="1">
        <w:r w:rsidR="00CF2BC2" w:rsidRPr="00CF2BC2">
          <w:rPr>
            <w:rStyle w:val="Hyperlink"/>
            <w:rFonts w:ascii="Georgia" w:hAnsi="Georgia" w:cs="HelveticaNeueLT Com 55 Roman"/>
            <w:sz w:val="24"/>
            <w:szCs w:val="24"/>
            <w:lang w:val="pt-BR"/>
          </w:rPr>
          <w:t>Iniciativa Global de Erradicação da Pólio</w:t>
        </w:r>
      </w:hyperlink>
      <w:r w:rsidR="00A83570"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, </w:t>
      </w:r>
      <w:r w:rsid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o </w:t>
      </w:r>
      <w:r w:rsidR="00A83570"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>Rotary</w:t>
      </w:r>
      <w:r w:rsid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se concentra na defesa e difusão da causa</w:t>
      </w:r>
      <w:r w:rsidR="00A83570"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, </w:t>
      </w:r>
      <w:r w:rsid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arrecadação de fundos, voluntariado e aumento da conscientização sobre a necessidade de </w:t>
      </w:r>
      <w:r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acabarmos com </w:t>
      </w:r>
      <w:r w:rsid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a</w:t>
      </w:r>
      <w:r w:rsid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poliomielite</w:t>
      </w:r>
      <w:r w:rsidR="00A83570" w:rsidRPr="00CF2BC2">
        <w:rPr>
          <w:rFonts w:ascii="Georgia" w:hAnsi="Georgia" w:cs="HelveticaNeueLT Com 55 Roman"/>
          <w:color w:val="000000"/>
          <w:sz w:val="24"/>
          <w:szCs w:val="24"/>
          <w:lang w:val="pt-BR"/>
        </w:rPr>
        <w:t>.</w:t>
      </w:r>
    </w:p>
    <w:p w14:paraId="5CEA080F" w14:textId="77777777" w:rsidR="00A83570" w:rsidRPr="00CF2BC2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  <w:lang w:val="pt-BR"/>
        </w:rPr>
      </w:pPr>
    </w:p>
    <w:p w14:paraId="19440F27" w14:textId="13AF358F" w:rsidR="00A83570" w:rsidRPr="00A9427F" w:rsidRDefault="00663253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  <w:lang w:val="pt-BR"/>
        </w:rPr>
      </w:pPr>
      <w:r>
        <w:rPr>
          <w:rFonts w:ascii="Georgia" w:hAnsi="Georgia" w:cs="HelveticaNeueLT Com 55 Roman"/>
          <w:color w:val="000000"/>
          <w:sz w:val="24"/>
          <w:szCs w:val="24"/>
          <w:lang w:val="pt-BR"/>
        </w:rPr>
        <w:t>Até agora, o</w:t>
      </w:r>
      <w:r w:rsidR="00CF2BC2" w:rsidRPr="00A9427F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s rotarianos </w:t>
      </w:r>
      <w:r w:rsidR="00A9427F" w:rsidRPr="00A9427F">
        <w:rPr>
          <w:rFonts w:ascii="Georgia" w:hAnsi="Georgia" w:cs="HelveticaNeueLT Com 55 Roman"/>
          <w:color w:val="000000"/>
          <w:sz w:val="24"/>
          <w:szCs w:val="24"/>
          <w:lang w:val="pt-BR"/>
        </w:rPr>
        <w:t>doaram</w:t>
      </w:r>
      <w:r w:rsidR="00CF2BC2" w:rsidRPr="00A9427F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</w:t>
      </w:r>
      <w:r w:rsidR="00A42403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mais de </w:t>
      </w:r>
      <w:r w:rsidR="00A9427F" w:rsidRPr="00A9427F">
        <w:rPr>
          <w:rFonts w:ascii="Georgia" w:hAnsi="Georgia" w:cs="HelveticaNeueLT Com 55 Roman"/>
          <w:color w:val="000000"/>
          <w:sz w:val="24"/>
          <w:szCs w:val="24"/>
          <w:lang w:val="pt-BR"/>
        </w:rPr>
        <w:t>US</w:t>
      </w:r>
      <w:r w:rsidR="00A83570" w:rsidRPr="00A9427F">
        <w:rPr>
          <w:rFonts w:ascii="Georgia" w:hAnsi="Georgia" w:cs="HelveticaNeueLT Com 55 Roman"/>
          <w:color w:val="000000"/>
          <w:sz w:val="24"/>
          <w:szCs w:val="24"/>
          <w:lang w:val="pt-BR"/>
        </w:rPr>
        <w:t>$</w:t>
      </w:r>
      <w:r w:rsidR="00D20F1F">
        <w:rPr>
          <w:rFonts w:ascii="Georgia" w:hAnsi="Georgia" w:cs="HelveticaNeueLT Com 55 Roman"/>
          <w:color w:val="000000"/>
          <w:sz w:val="24"/>
          <w:szCs w:val="24"/>
          <w:lang w:val="pt-BR"/>
        </w:rPr>
        <w:t>2,1</w:t>
      </w:r>
      <w:r w:rsidR="00A83570" w:rsidRPr="00A9427F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b</w:t>
      </w:r>
      <w:r w:rsidR="00A9427F" w:rsidRPr="00A9427F">
        <w:rPr>
          <w:rFonts w:ascii="Georgia" w:hAnsi="Georgia" w:cs="HelveticaNeueLT Com 55 Roman"/>
          <w:color w:val="000000"/>
          <w:sz w:val="24"/>
          <w:szCs w:val="24"/>
          <w:lang w:val="pt-BR"/>
        </w:rPr>
        <w:t>ilh</w:t>
      </w:r>
      <w:r w:rsidR="00D20F1F">
        <w:rPr>
          <w:rFonts w:ascii="Georgia" w:hAnsi="Georgia" w:cs="HelveticaNeueLT Com 55 Roman"/>
          <w:color w:val="000000"/>
          <w:sz w:val="24"/>
          <w:szCs w:val="24"/>
          <w:lang w:val="pt-BR"/>
        </w:rPr>
        <w:t>ões</w:t>
      </w:r>
      <w:r w:rsidR="00A9427F" w:rsidRPr="00A9427F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e inúmeras horas de trabalho para proteger</w:t>
      </w:r>
      <w:r w:rsidR="00A9427F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mais de</w:t>
      </w:r>
      <w:r w:rsidR="00A83570" w:rsidRPr="00A9427F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2</w:t>
      </w:r>
      <w:r w:rsidR="00A9427F">
        <w:rPr>
          <w:rFonts w:ascii="Georgia" w:hAnsi="Georgia" w:cs="HelveticaNeueLT Com 55 Roman"/>
          <w:color w:val="000000"/>
          <w:sz w:val="24"/>
          <w:szCs w:val="24"/>
          <w:lang w:val="pt-BR"/>
        </w:rPr>
        <w:t>,</w:t>
      </w:r>
      <w:r w:rsidR="00A83570" w:rsidRPr="00A9427F">
        <w:rPr>
          <w:rFonts w:ascii="Georgia" w:hAnsi="Georgia" w:cs="HelveticaNeueLT Com 55 Roman"/>
          <w:color w:val="000000"/>
          <w:sz w:val="24"/>
          <w:szCs w:val="24"/>
          <w:lang w:val="pt-BR"/>
        </w:rPr>
        <w:t>5 b</w:t>
      </w:r>
      <w:r w:rsidR="00A9427F">
        <w:rPr>
          <w:rFonts w:ascii="Georgia" w:hAnsi="Georgia" w:cs="HelveticaNeueLT Com 55 Roman"/>
          <w:color w:val="000000"/>
          <w:sz w:val="24"/>
          <w:szCs w:val="24"/>
          <w:lang w:val="pt-BR"/>
        </w:rPr>
        <w:t>ilhões de crianças em 122 países contra a pólio</w:t>
      </w:r>
      <w:r w:rsidR="00A83570" w:rsidRPr="00A9427F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. </w:t>
      </w:r>
      <w:r w:rsidR="00A9427F" w:rsidRPr="00A9427F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O </w:t>
      </w:r>
      <w:r w:rsidR="00A83570" w:rsidRPr="00A9427F">
        <w:rPr>
          <w:rFonts w:ascii="Georgia" w:hAnsi="Georgia" w:cs="HelveticaNeueLT Com 55 Roman"/>
          <w:color w:val="000000"/>
          <w:sz w:val="24"/>
          <w:szCs w:val="24"/>
          <w:lang w:val="pt-BR"/>
        </w:rPr>
        <w:t>Rotary</w:t>
      </w:r>
      <w:r w:rsidR="00A9427F" w:rsidRPr="00A9427F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foi </w:t>
      </w:r>
      <w:r w:rsidR="00851413">
        <w:rPr>
          <w:rFonts w:ascii="Georgia" w:hAnsi="Georgia" w:cs="HelveticaNeueLT Com 55 Roman"/>
          <w:color w:val="000000"/>
          <w:sz w:val="24"/>
          <w:szCs w:val="24"/>
          <w:lang w:val="pt-BR"/>
        </w:rPr>
        <w:t>essencial</w:t>
      </w:r>
      <w:r w:rsidR="00A9427F" w:rsidRPr="00A9427F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</w:t>
      </w:r>
      <w:r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na obtenção de </w:t>
      </w:r>
      <w:r w:rsidR="00A9427F" w:rsidRPr="00A9427F">
        <w:rPr>
          <w:rFonts w:ascii="Georgia" w:hAnsi="Georgia" w:cs="HelveticaNeueLT Com 55 Roman"/>
          <w:color w:val="000000"/>
          <w:sz w:val="24"/>
          <w:szCs w:val="24"/>
          <w:lang w:val="pt-BR"/>
        </w:rPr>
        <w:t>US$</w:t>
      </w:r>
      <w:r w:rsidR="00D20F1F">
        <w:rPr>
          <w:rFonts w:ascii="Georgia" w:hAnsi="Georgia" w:cs="HelveticaNeueLT Com 55 Roman"/>
          <w:color w:val="000000"/>
          <w:sz w:val="24"/>
          <w:szCs w:val="24"/>
          <w:lang w:val="pt-BR"/>
        </w:rPr>
        <w:t>10</w:t>
      </w:r>
      <w:r w:rsidR="00A9427F" w:rsidRPr="00A9427F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bilhões de governos mundiais em </w:t>
      </w:r>
      <w:r w:rsidR="00851413">
        <w:rPr>
          <w:rFonts w:ascii="Georgia" w:hAnsi="Georgia" w:cs="HelveticaNeueLT Com 55 Roman"/>
          <w:color w:val="000000"/>
          <w:sz w:val="24"/>
          <w:szCs w:val="24"/>
          <w:lang w:val="pt-BR"/>
        </w:rPr>
        <w:t>prol</w:t>
      </w:r>
      <w:r w:rsidR="00A9427F" w:rsidRPr="00A9427F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da causa</w:t>
      </w:r>
      <w:r w:rsidR="00A83570" w:rsidRPr="00A9427F">
        <w:rPr>
          <w:rFonts w:ascii="Georgia" w:hAnsi="Georgia" w:cs="HelveticaNeueLT Com 55 Roman"/>
          <w:color w:val="000000"/>
          <w:sz w:val="24"/>
          <w:szCs w:val="24"/>
          <w:lang w:val="pt-BR"/>
        </w:rPr>
        <w:t>.</w:t>
      </w:r>
    </w:p>
    <w:p w14:paraId="63060DA1" w14:textId="77777777" w:rsidR="002B5741" w:rsidRPr="00A9427F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  <w:lang w:val="pt-BR"/>
        </w:rPr>
      </w:pPr>
    </w:p>
    <w:p w14:paraId="7A45B7BF" w14:textId="77777777" w:rsidR="002B5741" w:rsidRPr="00A9427F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color w:val="00669A"/>
          <w:sz w:val="24"/>
          <w:szCs w:val="24"/>
          <w:lang w:val="pt-BR"/>
        </w:rPr>
      </w:pPr>
    </w:p>
    <w:p w14:paraId="5FA7078E" w14:textId="248B3C44" w:rsidR="002B5741" w:rsidRPr="00D20F1F" w:rsidRDefault="00851413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</w:pPr>
      <w:r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  <w:t>A p</w:t>
      </w:r>
      <w:r w:rsidR="00A9427F" w:rsidRPr="00D20F1F"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  <w:t>ó</w:t>
      </w:r>
      <w:r w:rsidR="002B5741" w:rsidRPr="00D20F1F"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  <w:t xml:space="preserve">lio </w:t>
      </w:r>
      <w:r w:rsidR="00A9427F" w:rsidRPr="00D20F1F"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  <w:t>hoje</w:t>
      </w:r>
    </w:p>
    <w:p w14:paraId="25D9C574" w14:textId="1AC0DBA2" w:rsidR="00A83570" w:rsidRPr="00963A9A" w:rsidRDefault="003A2C15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  <w:lang w:val="pt-BR"/>
        </w:rPr>
      </w:pPr>
      <w:r w:rsidRPr="003A2C15">
        <w:rPr>
          <w:rFonts w:ascii="Georgia" w:hAnsi="Georgia" w:cs="HelveticaNeueLT Com 65 Md"/>
          <w:color w:val="000000" w:themeColor="text1"/>
          <w:sz w:val="24"/>
          <w:szCs w:val="28"/>
          <w:lang w:val="pt-BR"/>
        </w:rPr>
        <w:t>Quando o Rotary e seus parceiros formaram a GPEI</w:t>
      </w:r>
      <w:r w:rsidR="008B2CFA">
        <w:rPr>
          <w:rFonts w:ascii="Georgia" w:hAnsi="Georgia" w:cs="HelveticaNeueLT Com 65 Md"/>
          <w:color w:val="000000" w:themeColor="text1"/>
          <w:sz w:val="24"/>
          <w:szCs w:val="28"/>
          <w:lang w:val="pt-BR"/>
        </w:rPr>
        <w:t>,</w:t>
      </w:r>
      <w:r w:rsidRPr="003A2C15">
        <w:rPr>
          <w:rFonts w:ascii="Georgia" w:hAnsi="Georgia" w:cs="HelveticaNeueLT Com 65 Md"/>
          <w:color w:val="000000" w:themeColor="text1"/>
          <w:sz w:val="24"/>
          <w:szCs w:val="28"/>
          <w:lang w:val="pt-BR"/>
        </w:rPr>
        <w:t xml:space="preserve"> em 1988, havia 350.000 casos de pólio em 125 países </w:t>
      </w:r>
      <w:r w:rsidR="008B2CFA">
        <w:rPr>
          <w:rFonts w:ascii="Georgia" w:hAnsi="Georgia" w:cs="HelveticaNeueLT Com 65 Md"/>
          <w:color w:val="000000" w:themeColor="text1"/>
          <w:sz w:val="24"/>
          <w:szCs w:val="28"/>
          <w:lang w:val="pt-BR"/>
        </w:rPr>
        <w:t>por ano</w:t>
      </w:r>
      <w:r w:rsidRPr="003A2C15">
        <w:rPr>
          <w:rFonts w:ascii="Georgia" w:hAnsi="Georgia" w:cs="HelveticaNeueLT Com 65 Md"/>
          <w:color w:val="000000" w:themeColor="text1"/>
          <w:sz w:val="24"/>
          <w:szCs w:val="28"/>
          <w:lang w:val="pt-BR"/>
        </w:rPr>
        <w:t>. Hoje, reduzimos os casos em 99,9% e apenas dois países continuam reportando casos d</w:t>
      </w:r>
      <w:r w:rsidR="008B2CFA">
        <w:rPr>
          <w:rFonts w:ascii="Georgia" w:hAnsi="Georgia" w:cs="HelveticaNeueLT Com 65 Md"/>
          <w:color w:val="000000" w:themeColor="text1"/>
          <w:sz w:val="24"/>
          <w:szCs w:val="28"/>
          <w:lang w:val="pt-BR"/>
        </w:rPr>
        <w:t>o</w:t>
      </w:r>
      <w:r w:rsidRPr="003A2C15">
        <w:rPr>
          <w:rFonts w:ascii="Georgia" w:hAnsi="Georgia" w:cs="HelveticaNeueLT Com 65 Md"/>
          <w:color w:val="000000" w:themeColor="text1"/>
          <w:sz w:val="24"/>
          <w:szCs w:val="28"/>
          <w:lang w:val="pt-BR"/>
        </w:rPr>
        <w:t xml:space="preserve"> vírus selvagem: Afeganistão e Paquistão. Devido aos esforços do Rotary e de seus parceiros, q</w:t>
      </w:r>
      <w:r w:rsidR="008B2CFA">
        <w:rPr>
          <w:rFonts w:ascii="Georgia" w:hAnsi="Georgia" w:cs="HelveticaNeueLT Com 65 Md"/>
          <w:color w:val="000000" w:themeColor="text1"/>
          <w:sz w:val="24"/>
          <w:szCs w:val="28"/>
          <w:lang w:val="pt-BR"/>
        </w:rPr>
        <w:t xml:space="preserve">uase 19 milhões de pessoas que </w:t>
      </w:r>
      <w:r w:rsidRPr="003A2C15">
        <w:rPr>
          <w:rFonts w:ascii="Georgia" w:hAnsi="Georgia" w:cs="HelveticaNeueLT Com 65 Md"/>
          <w:color w:val="000000" w:themeColor="text1"/>
          <w:sz w:val="24"/>
          <w:szCs w:val="28"/>
          <w:lang w:val="pt-BR"/>
        </w:rPr>
        <w:t xml:space="preserve">teriam ficado paralíticas </w:t>
      </w:r>
      <w:r w:rsidR="008B2CFA">
        <w:rPr>
          <w:rFonts w:ascii="Georgia" w:hAnsi="Georgia" w:cs="HelveticaNeueLT Com 65 Md"/>
          <w:color w:val="000000" w:themeColor="text1"/>
          <w:sz w:val="24"/>
          <w:szCs w:val="28"/>
          <w:lang w:val="pt-BR"/>
        </w:rPr>
        <w:t xml:space="preserve">hoje podem andar, </w:t>
      </w:r>
      <w:r w:rsidRPr="003A2C15">
        <w:rPr>
          <w:rFonts w:ascii="Georgia" w:hAnsi="Georgia" w:cs="HelveticaNeueLT Com 65 Md"/>
          <w:color w:val="000000" w:themeColor="text1"/>
          <w:sz w:val="24"/>
          <w:szCs w:val="28"/>
          <w:lang w:val="pt-BR"/>
        </w:rPr>
        <w:t xml:space="preserve">e mais de 1,5 milhões de pessoas </w:t>
      </w:r>
      <w:r w:rsidR="008B2CFA">
        <w:rPr>
          <w:rFonts w:ascii="Georgia" w:hAnsi="Georgia" w:cs="HelveticaNeueLT Com 65 Md"/>
          <w:color w:val="000000" w:themeColor="text1"/>
          <w:sz w:val="24"/>
          <w:szCs w:val="28"/>
          <w:lang w:val="pt-BR"/>
        </w:rPr>
        <w:t xml:space="preserve">que teriam morrido hoje estão vivas. </w:t>
      </w:r>
      <w:r w:rsidR="00963A9A"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A </w:t>
      </w:r>
      <w:r w:rsidR="00A83570"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>infra</w:t>
      </w:r>
      <w:r w:rsidR="00963A9A"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>e</w:t>
      </w:r>
      <w:r w:rsidR="00A83570"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>strutur</w:t>
      </w:r>
      <w:r w:rsidR="00963A9A"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>a que construímos para acabar com a poliomielite está sendo usada para prevenir e tratar outras doenças</w:t>
      </w:r>
      <w:r w:rsidR="008B2CF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(inclusive a covid-19)</w:t>
      </w:r>
      <w:r w:rsidR="00963A9A"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, </w:t>
      </w:r>
      <w:r w:rsidR="00851413">
        <w:rPr>
          <w:rFonts w:ascii="Georgia" w:hAnsi="Georgia" w:cs="HelveticaNeueLT Com 55 Roman"/>
          <w:color w:val="000000"/>
          <w:sz w:val="24"/>
          <w:szCs w:val="24"/>
          <w:lang w:val="pt-BR"/>
        </w:rPr>
        <w:t>causando</w:t>
      </w:r>
      <w:r w:rsidR="00963A9A"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um impacto significativo na sa</w:t>
      </w:r>
      <w:r w:rsid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>úde pública.</w:t>
      </w:r>
    </w:p>
    <w:p w14:paraId="2E78B813" w14:textId="77777777" w:rsidR="00A83570" w:rsidRPr="00963A9A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,It"/>
          <w:i/>
          <w:iCs/>
          <w:color w:val="000000"/>
          <w:sz w:val="24"/>
          <w:szCs w:val="24"/>
          <w:lang w:val="pt-BR"/>
        </w:rPr>
      </w:pPr>
    </w:p>
    <w:p w14:paraId="683A8EEF" w14:textId="77777777" w:rsidR="002B5741" w:rsidRPr="00963A9A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16"/>
          <w:szCs w:val="16"/>
          <w:lang w:val="pt-BR"/>
        </w:rPr>
      </w:pPr>
    </w:p>
    <w:p w14:paraId="298A6574" w14:textId="7371DDBC" w:rsidR="002B5741" w:rsidRPr="00D20F1F" w:rsidRDefault="00963A9A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</w:pPr>
      <w:r w:rsidRPr="00D20F1F"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  <w:t>Desafios</w:t>
      </w:r>
    </w:p>
    <w:p w14:paraId="3D62EBEE" w14:textId="6971A4B4" w:rsidR="002B5741" w:rsidRPr="00963A9A" w:rsidRDefault="00963A9A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  <w:lang w:val="pt-BR"/>
        </w:rPr>
      </w:pPr>
      <w:r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O </w:t>
      </w:r>
      <w:r w:rsidR="00A83570"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Rotary </w:t>
      </w:r>
      <w:r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e seus parceiros </w:t>
      </w:r>
      <w:r w:rsidR="00851413">
        <w:rPr>
          <w:rFonts w:ascii="Georgia" w:hAnsi="Georgia" w:cs="HelveticaNeueLT Com 55 Roman"/>
          <w:color w:val="000000"/>
          <w:sz w:val="24"/>
          <w:szCs w:val="24"/>
          <w:lang w:val="pt-BR"/>
        </w:rPr>
        <w:t>fizeram</w:t>
      </w:r>
      <w:r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um </w:t>
      </w:r>
      <w:r w:rsidR="00A83570"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>tremendo</w:t>
      </w:r>
      <w:r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</w:t>
      </w:r>
      <w:r w:rsidR="00851413"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>progresso</w:t>
      </w:r>
      <w:r w:rsidR="00851413"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</w:t>
      </w:r>
      <w:r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>contra a pólio</w:t>
      </w:r>
      <w:r w:rsidR="00851413">
        <w:rPr>
          <w:rFonts w:ascii="Georgia" w:hAnsi="Georgia" w:cs="HelveticaNeueLT Com 55 Roman"/>
          <w:color w:val="000000"/>
          <w:sz w:val="24"/>
          <w:szCs w:val="24"/>
          <w:lang w:val="pt-BR"/>
        </w:rPr>
        <w:t>. No entanto</w:t>
      </w:r>
      <w:r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, para </w:t>
      </w:r>
      <w:r w:rsidR="00851413">
        <w:rPr>
          <w:rFonts w:ascii="Georgia" w:hAnsi="Georgia" w:cs="HelveticaNeueLT Com 55 Roman"/>
          <w:color w:val="000000"/>
          <w:sz w:val="24"/>
          <w:szCs w:val="24"/>
          <w:lang w:val="pt-BR"/>
        </w:rPr>
        <w:t>eliminar</w:t>
      </w:r>
      <w:r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todo e qualquer caso de </w:t>
      </w:r>
      <w:r w:rsidR="00663253">
        <w:rPr>
          <w:rFonts w:ascii="Georgia" w:hAnsi="Georgia" w:cs="HelveticaNeueLT Com 55 Roman"/>
          <w:color w:val="000000"/>
          <w:sz w:val="24"/>
          <w:szCs w:val="24"/>
          <w:lang w:val="pt-BR"/>
        </w:rPr>
        <w:t>paralisia infantil</w:t>
      </w:r>
      <w:r>
        <w:rPr>
          <w:rFonts w:ascii="Georgia" w:hAnsi="Georgia" w:cs="HelveticaNeueLT Com 55 Roman"/>
          <w:color w:val="000000"/>
          <w:sz w:val="24"/>
          <w:szCs w:val="24"/>
          <w:lang w:val="pt-BR"/>
        </w:rPr>
        <w:t>, é preciso perseverar ainda</w:t>
      </w:r>
      <w:r w:rsidR="00851413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mais.</w:t>
      </w:r>
      <w:r w:rsidR="00A83570"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Af</w:t>
      </w:r>
      <w:r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>e</w:t>
      </w:r>
      <w:r w:rsidR="00A83570"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>ganist</w:t>
      </w:r>
      <w:r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ão e </w:t>
      </w:r>
      <w:r w:rsidR="00A83570"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>Pa</w:t>
      </w:r>
      <w:r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>qu</w:t>
      </w:r>
      <w:r w:rsidR="00A83570"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>ist</w:t>
      </w:r>
      <w:r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>ão apresentam</w:t>
      </w:r>
      <w:r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desafios únicos, como instabilidade política, populações nômades</w:t>
      </w:r>
      <w:r w:rsidR="00A83570"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, </w:t>
      </w:r>
      <w:r>
        <w:rPr>
          <w:rFonts w:ascii="Georgia" w:hAnsi="Georgia" w:cs="HelveticaNeueLT Com 55 Roman"/>
          <w:color w:val="000000"/>
          <w:sz w:val="24"/>
          <w:szCs w:val="24"/>
          <w:lang w:val="pt-BR"/>
        </w:rPr>
        <w:t>topografia acidentada e</w:t>
      </w:r>
      <w:r w:rsidR="008B2CF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, em alguns casos, recusa à vacina e </w:t>
      </w:r>
      <w:r w:rsidR="008B2CFA">
        <w:rPr>
          <w:rFonts w:ascii="Georgia" w:hAnsi="Georgia" w:cs="HelveticaNeueLT Com 55 Roman"/>
          <w:color w:val="000000"/>
          <w:sz w:val="24"/>
          <w:szCs w:val="24"/>
          <w:lang w:val="pt-BR"/>
        </w:rPr>
        <w:lastRenderedPageBreak/>
        <w:t>informações errôneas</w:t>
      </w:r>
      <w:r w:rsidR="00A83570"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. </w:t>
      </w:r>
      <w:r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Com os </w:t>
      </w:r>
      <w:r w:rsidR="00851413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devidos </w:t>
      </w:r>
      <w:r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>recursos</w:t>
      </w:r>
      <w:r w:rsidR="00A83570"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, </w:t>
      </w:r>
      <w:r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o compromisso </w:t>
      </w:r>
      <w:r w:rsidR="00F06AA9">
        <w:rPr>
          <w:rFonts w:ascii="Georgia" w:hAnsi="Georgia" w:cs="HelveticaNeueLT Com 55 Roman"/>
          <w:color w:val="000000"/>
          <w:sz w:val="24"/>
          <w:szCs w:val="24"/>
          <w:lang w:val="pt-BR"/>
        </w:rPr>
        <w:t>governamental</w:t>
      </w:r>
      <w:r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e </w:t>
      </w:r>
      <w:r w:rsidR="00663253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o </w:t>
      </w:r>
      <w:r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acesso </w:t>
      </w:r>
      <w:r w:rsidR="00F06AA9">
        <w:rPr>
          <w:rFonts w:ascii="Georgia" w:hAnsi="Georgia" w:cs="HelveticaNeueLT Com 55 Roman"/>
          <w:color w:val="000000"/>
          <w:sz w:val="24"/>
          <w:szCs w:val="24"/>
          <w:lang w:val="pt-BR"/>
        </w:rPr>
        <w:t>a</w:t>
      </w:r>
      <w:r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áreas remotas</w:t>
      </w:r>
      <w:r w:rsidR="00A83570"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, </w:t>
      </w:r>
      <w:r w:rsidR="00851413">
        <w:rPr>
          <w:rFonts w:ascii="Georgia" w:hAnsi="Georgia" w:cs="HelveticaNeueLT Com 55 Roman"/>
          <w:color w:val="000000"/>
          <w:sz w:val="24"/>
          <w:szCs w:val="24"/>
          <w:lang w:val="pt-BR"/>
        </w:rPr>
        <w:t>temos confiança</w:t>
      </w:r>
      <w:r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de que conseguiremos </w:t>
      </w:r>
      <w:r w:rsidR="00851413">
        <w:rPr>
          <w:rFonts w:ascii="Georgia" w:hAnsi="Georgia" w:cs="HelveticaNeueLT Com 55 Roman"/>
          <w:color w:val="000000"/>
          <w:sz w:val="24"/>
          <w:szCs w:val="24"/>
          <w:lang w:val="pt-BR"/>
        </w:rPr>
        <w:t>erradicar</w:t>
      </w:r>
      <w:r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a p</w:t>
      </w:r>
      <w:r>
        <w:rPr>
          <w:rFonts w:ascii="Georgia" w:hAnsi="Georgia" w:cs="HelveticaNeueLT Com 55 Roman"/>
          <w:color w:val="000000"/>
          <w:sz w:val="24"/>
          <w:szCs w:val="24"/>
          <w:lang w:val="pt-BR"/>
        </w:rPr>
        <w:t>ólio</w:t>
      </w:r>
      <w:r w:rsidR="00601EA7" w:rsidRPr="00963A9A">
        <w:rPr>
          <w:rFonts w:ascii="Georgia" w:hAnsi="Georgia" w:cs="HelveticaNeueLT Com 55 Roman"/>
          <w:color w:val="000000"/>
          <w:sz w:val="24"/>
          <w:szCs w:val="24"/>
          <w:lang w:val="pt-BR"/>
        </w:rPr>
        <w:t>.</w:t>
      </w:r>
    </w:p>
    <w:p w14:paraId="1701ECAB" w14:textId="77777777" w:rsidR="002B5741" w:rsidRPr="00963A9A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color w:val="00669A"/>
          <w:sz w:val="16"/>
          <w:szCs w:val="16"/>
          <w:lang w:val="pt-BR"/>
        </w:rPr>
      </w:pPr>
    </w:p>
    <w:p w14:paraId="3FE1227B" w14:textId="77777777" w:rsidR="00A83570" w:rsidRPr="00963A9A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color w:val="00669A"/>
          <w:sz w:val="16"/>
          <w:szCs w:val="16"/>
          <w:lang w:val="pt-BR"/>
        </w:rPr>
      </w:pPr>
    </w:p>
    <w:p w14:paraId="3AF491AA" w14:textId="0D9D3465" w:rsidR="002B5741" w:rsidRPr="00D20F1F" w:rsidRDefault="00963A9A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</w:pPr>
      <w:r w:rsidRPr="00D20F1F"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  <w:t>Garantia de sucesso</w:t>
      </w:r>
    </w:p>
    <w:p w14:paraId="5384FD73" w14:textId="5F3CF14F" w:rsidR="002B5741" w:rsidRPr="009F1C80" w:rsidRDefault="00963A9A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  <w:lang w:val="pt-BR"/>
        </w:rPr>
      </w:pPr>
      <w:r w:rsidRP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O </w:t>
      </w:r>
      <w:r w:rsidR="00A83570" w:rsidRP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Rotary </w:t>
      </w:r>
      <w:r w:rsidR="009F1C80" w:rsidRP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>se comprometeu</w:t>
      </w:r>
      <w:r w:rsidRP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a levantar US</w:t>
      </w:r>
      <w:r w:rsidR="00A83570" w:rsidRP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>$50 m</w:t>
      </w:r>
      <w:r w:rsidRP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ilhões por ano para a erradicação da pólio, e a </w:t>
      </w:r>
      <w:hyperlink r:id="rId9" w:history="1">
        <w:r w:rsidRPr="009F1C80">
          <w:rPr>
            <w:rStyle w:val="Hyperlink"/>
            <w:rFonts w:ascii="Georgia" w:hAnsi="Georgia" w:cs="HelveticaNeueLT Com 55 Roman"/>
            <w:sz w:val="24"/>
            <w:szCs w:val="24"/>
            <w:lang w:val="pt-BR"/>
          </w:rPr>
          <w:t>Fundação Bill e Melinda Gates</w:t>
        </w:r>
      </w:hyperlink>
      <w:r w:rsidR="00574F05" w:rsidRP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</w:t>
      </w:r>
      <w:r w:rsidR="009F1C80" w:rsidRP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>est</w:t>
      </w:r>
      <w:r w:rsidR="00663253">
        <w:rPr>
          <w:rFonts w:ascii="Georgia" w:hAnsi="Georgia" w:cs="HelveticaNeueLT Com 55 Roman"/>
          <w:color w:val="000000"/>
          <w:sz w:val="24"/>
          <w:szCs w:val="24"/>
          <w:lang w:val="pt-BR"/>
        </w:rPr>
        <w:t>á</w:t>
      </w:r>
      <w:r w:rsidR="009F1C80" w:rsidRP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equiparando em </w:t>
      </w:r>
      <w:r w:rsidR="005177D6" w:rsidRP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>2</w:t>
      </w:r>
      <w:r w:rsidR="00851413">
        <w:rPr>
          <w:rFonts w:ascii="Georgia" w:hAnsi="Georgia" w:cs="HelveticaNeueLT Com 55 Roman"/>
          <w:color w:val="000000"/>
          <w:sz w:val="24"/>
          <w:szCs w:val="24"/>
          <w:lang w:val="pt-BR"/>
        </w:rPr>
        <w:t>:</w:t>
      </w:r>
      <w:r w:rsid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1 cada dólar </w:t>
      </w:r>
      <w:r w:rsidR="00663253">
        <w:rPr>
          <w:rFonts w:ascii="Georgia" w:hAnsi="Georgia" w:cs="HelveticaNeueLT Com 55 Roman"/>
          <w:color w:val="000000"/>
          <w:sz w:val="24"/>
          <w:szCs w:val="24"/>
          <w:lang w:val="pt-BR"/>
        </w:rPr>
        <w:t>doado</w:t>
      </w:r>
      <w:r w:rsid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>, até US</w:t>
      </w:r>
      <w:r w:rsidR="00A83570" w:rsidRP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>$150 mi</w:t>
      </w:r>
      <w:r w:rsid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>lhões por ano</w:t>
      </w:r>
      <w:r w:rsidR="00A83570" w:rsidRP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. </w:t>
      </w:r>
      <w:r w:rsidR="009F1C80" w:rsidRP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>Este</w:t>
      </w:r>
      <w:r w:rsidR="00851413">
        <w:rPr>
          <w:rFonts w:ascii="Georgia" w:hAnsi="Georgia" w:cs="HelveticaNeueLT Com 55 Roman"/>
          <w:color w:val="000000"/>
          <w:sz w:val="24"/>
          <w:szCs w:val="24"/>
          <w:lang w:val="pt-BR"/>
        </w:rPr>
        <w:t>s fundos</w:t>
      </w:r>
      <w:r w:rsidR="009F1C80" w:rsidRP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financia</w:t>
      </w:r>
      <w:r w:rsidR="00851413">
        <w:rPr>
          <w:rFonts w:ascii="Georgia" w:hAnsi="Georgia" w:cs="HelveticaNeueLT Com 55 Roman"/>
          <w:color w:val="000000"/>
          <w:sz w:val="24"/>
          <w:szCs w:val="24"/>
          <w:lang w:val="pt-BR"/>
        </w:rPr>
        <w:t>m</w:t>
      </w:r>
      <w:r w:rsidR="009F1C80" w:rsidRP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suporte operacional</w:t>
      </w:r>
      <w:r w:rsidR="00A83570" w:rsidRP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, </w:t>
      </w:r>
      <w:r w:rsidR="009F1C80" w:rsidRP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>agentes da saúde, equipamentos laboratoriais e materiais educativos</w:t>
      </w:r>
      <w:r w:rsidR="003D478E" w:rsidRP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>.</w:t>
      </w:r>
      <w:r w:rsidR="00A83570" w:rsidRP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</w:t>
      </w:r>
      <w:r w:rsidR="009F1C80" w:rsidRP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>Não podemos deixar de mencionar o importantíssimo papel de governos mundiais, co</w:t>
      </w:r>
      <w:r w:rsidR="00A83570" w:rsidRP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>rpora</w:t>
      </w:r>
      <w:r w:rsidR="009F1C80" w:rsidRP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>ç</w:t>
      </w:r>
      <w:r w:rsid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>ões e doadores</w:t>
      </w:r>
      <w:r w:rsidR="00A83570" w:rsidRPr="009F1C80">
        <w:rPr>
          <w:rFonts w:ascii="Georgia" w:hAnsi="Georgia" w:cs="HelveticaNeueLT Com 55 Roman"/>
          <w:color w:val="000000"/>
          <w:sz w:val="24"/>
          <w:szCs w:val="24"/>
          <w:lang w:val="pt-BR"/>
        </w:rPr>
        <w:t>.</w:t>
      </w:r>
    </w:p>
    <w:p w14:paraId="2FFC04B0" w14:textId="77777777" w:rsidR="002B5741" w:rsidRPr="009F1C80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</w:pPr>
    </w:p>
    <w:p w14:paraId="724C9A98" w14:textId="77777777" w:rsidR="00A83570" w:rsidRPr="009F1C80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</w:pPr>
    </w:p>
    <w:p w14:paraId="7FD39E12" w14:textId="00337A4C" w:rsidR="002B5741" w:rsidRPr="00D20F1F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</w:pPr>
      <w:r w:rsidRPr="00D20F1F"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  <w:t xml:space="preserve">Rotary </w:t>
      </w:r>
      <w:r w:rsidR="00AD68E0" w:rsidRPr="00D20F1F"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  <w:t>em ação</w:t>
      </w:r>
      <w:r w:rsidRPr="00D20F1F"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  <w:t xml:space="preserve"> </w:t>
      </w:r>
    </w:p>
    <w:p w14:paraId="74640542" w14:textId="068BB09A" w:rsidR="002B5741" w:rsidRPr="00AD68E0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  <w:lang w:val="pt-BR"/>
        </w:rPr>
      </w:pPr>
      <w:r w:rsidRPr="00663253">
        <w:rPr>
          <w:rFonts w:ascii="Georgia" w:hAnsi="Georgia" w:cs="HelveticaNeueLT Com 55 Roman"/>
          <w:color w:val="000000"/>
          <w:sz w:val="24"/>
          <w:szCs w:val="24"/>
          <w:lang w:val="pt-BR"/>
        </w:rPr>
        <w:t>M</w:t>
      </w:r>
      <w:r w:rsidR="00AD68E0" w:rsidRPr="00663253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ais de um milhão de rotarianos </w:t>
      </w:r>
      <w:r w:rsidR="00851413">
        <w:rPr>
          <w:rFonts w:ascii="Georgia" w:hAnsi="Georgia" w:cs="HelveticaNeueLT Com 55 Roman"/>
          <w:color w:val="000000"/>
          <w:sz w:val="24"/>
          <w:szCs w:val="24"/>
          <w:lang w:val="pt-BR"/>
        </w:rPr>
        <w:t>doaram</w:t>
      </w:r>
      <w:r w:rsidR="00AD68E0" w:rsidRPr="00663253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tempo e dinheiro para </w:t>
      </w:r>
      <w:r w:rsidR="00851413">
        <w:rPr>
          <w:rFonts w:ascii="Georgia" w:hAnsi="Georgia" w:cs="HelveticaNeueLT Com 55 Roman"/>
          <w:color w:val="000000"/>
          <w:sz w:val="24"/>
          <w:szCs w:val="24"/>
          <w:lang w:val="pt-BR"/>
        </w:rPr>
        <w:t>o combate à</w:t>
      </w:r>
      <w:r w:rsidR="00AD68E0" w:rsidRPr="00663253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pólio. </w:t>
      </w:r>
      <w:r w:rsidR="00AD68E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Todos os anos, eles trabalham ao lado de agentes da saúde na vacina</w:t>
      </w:r>
      <w:r w:rsid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ção de crianças em países afetados pela </w:t>
      </w:r>
      <w:r w:rsidR="00851413">
        <w:rPr>
          <w:rFonts w:ascii="Georgia" w:hAnsi="Georgia" w:cs="HelveticaNeueLT Com 55 Roman"/>
          <w:color w:val="000000"/>
          <w:sz w:val="24"/>
          <w:szCs w:val="24"/>
          <w:lang w:val="pt-BR"/>
        </w:rPr>
        <w:t>doença</w:t>
      </w:r>
      <w:r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. </w:t>
      </w:r>
      <w:r w:rsidR="00AD68E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Os rotarianos trabalham com o</w:t>
      </w:r>
      <w:r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</w:t>
      </w:r>
      <w:hyperlink r:id="rId10" w:history="1">
        <w:r w:rsidR="00AD68E0" w:rsidRPr="00AD68E0">
          <w:rPr>
            <w:rStyle w:val="Hyperlink"/>
            <w:rFonts w:ascii="Georgia" w:hAnsi="Georgia" w:cs="HelveticaNeueLT Com 55 Roman"/>
            <w:sz w:val="24"/>
            <w:szCs w:val="24"/>
            <w:lang w:val="pt-BR"/>
          </w:rPr>
          <w:t>Unicef</w:t>
        </w:r>
      </w:hyperlink>
      <w:r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</w:t>
      </w:r>
      <w:r w:rsidR="00AD68E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e outros parceiros no preparo e </w:t>
      </w:r>
      <w:r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distribu</w:t>
      </w:r>
      <w:r w:rsidR="00AD68E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i</w:t>
      </w:r>
      <w:r w:rsid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ção de m</w:t>
      </w:r>
      <w:r w:rsidR="00851413">
        <w:rPr>
          <w:rFonts w:ascii="Georgia" w:hAnsi="Georgia" w:cs="HelveticaNeueLT Com 55 Roman"/>
          <w:color w:val="000000"/>
          <w:sz w:val="24"/>
          <w:szCs w:val="24"/>
          <w:lang w:val="pt-BR"/>
        </w:rPr>
        <w:t>ateriais informativos em áreas afetadas</w:t>
      </w:r>
      <w:r w:rsid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por conflitos, barreiras </w:t>
      </w:r>
      <w:r w:rsidR="00851413">
        <w:rPr>
          <w:rFonts w:ascii="Georgia" w:hAnsi="Georgia" w:cs="HelveticaNeueLT Com 55 Roman"/>
          <w:color w:val="000000"/>
          <w:sz w:val="24"/>
          <w:szCs w:val="24"/>
          <w:lang w:val="pt-BR"/>
        </w:rPr>
        <w:t>geográficas</w:t>
      </w:r>
      <w:r w:rsid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e pobreza</w:t>
      </w:r>
      <w:r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. </w:t>
      </w:r>
      <w:r w:rsidR="00AD68E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Eles também recrutam voluntários, transportam a vacina e ajudam com a log</w:t>
      </w:r>
      <w:r w:rsid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ística</w:t>
      </w:r>
      <w:r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.</w:t>
      </w:r>
    </w:p>
    <w:p w14:paraId="3C2AA465" w14:textId="77777777" w:rsidR="002B5741" w:rsidRPr="00AD68E0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color w:val="00669A"/>
          <w:sz w:val="24"/>
          <w:szCs w:val="24"/>
          <w:lang w:val="pt-BR"/>
        </w:rPr>
      </w:pPr>
    </w:p>
    <w:p w14:paraId="4AF1946D" w14:textId="77777777" w:rsidR="00A83570" w:rsidRPr="00AD68E0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color w:val="00669A"/>
          <w:sz w:val="24"/>
          <w:szCs w:val="24"/>
          <w:lang w:val="pt-BR"/>
        </w:rPr>
      </w:pPr>
    </w:p>
    <w:p w14:paraId="30D7FC5B" w14:textId="7E204719" w:rsidR="002B5741" w:rsidRPr="00D20F1F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</w:pPr>
      <w:r w:rsidRPr="00D20F1F"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  <w:t>Celebri</w:t>
      </w:r>
      <w:r w:rsidR="00AD68E0" w:rsidRPr="00D20F1F"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  <w:t>dades</w:t>
      </w:r>
      <w:r w:rsidRPr="00D20F1F">
        <w:rPr>
          <w:rFonts w:ascii="Georgia" w:hAnsi="Georgia" w:cs="HelveticaNeueLT Com 65 Md"/>
          <w:b/>
          <w:color w:val="000000" w:themeColor="text1"/>
          <w:sz w:val="24"/>
          <w:szCs w:val="24"/>
          <w:lang w:val="pt-BR"/>
        </w:rPr>
        <w:t xml:space="preserve"> </w:t>
      </w:r>
    </w:p>
    <w:p w14:paraId="68F8F1F8" w14:textId="0DE5D4B3" w:rsidR="002B5741" w:rsidRPr="00AD68E0" w:rsidRDefault="00AD68E0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  <w:lang w:val="pt-BR"/>
        </w:rPr>
      </w:pPr>
      <w:r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O Rotary tem uma lista crescente de figuras públicas e celebridades que dão apoio à luta contra a paralisia infantil. Entre el</w:t>
      </w:r>
      <w:r w:rsidR="00851413">
        <w:rPr>
          <w:rFonts w:ascii="Georgia" w:hAnsi="Georgia" w:cs="HelveticaNeueLT Com 55 Roman"/>
          <w:color w:val="000000"/>
          <w:sz w:val="24"/>
          <w:szCs w:val="24"/>
          <w:lang w:val="pt-BR"/>
        </w:rPr>
        <w:t>as</w:t>
      </w:r>
      <w:r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figuram o</w:t>
      </w:r>
      <w:r w:rsidR="00A8357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</w:t>
      </w:r>
      <w:r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co</w:t>
      </w:r>
      <w:r w:rsidR="00851413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presidente </w:t>
      </w:r>
      <w:r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da Fundação Bill e Melinda Gates, </w:t>
      </w:r>
      <w:r w:rsidR="00A8357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Bill Gates; </w:t>
      </w:r>
      <w:r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as atrizes</w:t>
      </w:r>
      <w:r w:rsidR="00A8357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Kristen Bell </w:t>
      </w:r>
      <w:r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e</w:t>
      </w:r>
      <w:r w:rsidR="00A8357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Archie Panjabi; </w:t>
      </w:r>
      <w:r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os atores</w:t>
      </w:r>
      <w:r w:rsidR="00A8357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John Cena</w:t>
      </w:r>
      <w:r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, Jackie Chan e Donald Sutherland</w:t>
      </w:r>
      <w:r w:rsidR="00A8357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; </w:t>
      </w:r>
      <w:r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a </w:t>
      </w:r>
      <w:r w:rsidR="00A8357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supermodel</w:t>
      </w:r>
      <w:r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o</w:t>
      </w:r>
      <w:r w:rsidR="00A8357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Isabeli Fontana; </w:t>
      </w:r>
      <w:r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o </w:t>
      </w:r>
      <w:r w:rsidR="00A8357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Nobel </w:t>
      </w:r>
      <w:r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da </w:t>
      </w:r>
      <w:r w:rsidR="00A8357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Pa</w:t>
      </w:r>
      <w:r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z</w:t>
      </w:r>
      <w:r w:rsidR="00A8357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Desmond Tutu;</w:t>
      </w:r>
      <w:r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o lutador de boxe</w:t>
      </w:r>
      <w:r w:rsidR="00A8357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Ma</w:t>
      </w:r>
      <w:r w:rsidR="00B506FA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nny Pacquiao; </w:t>
      </w:r>
      <w:r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o </w:t>
      </w:r>
      <w:r w:rsidR="00B506FA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pop star Psy; </w:t>
      </w:r>
      <w:r>
        <w:rPr>
          <w:rFonts w:ascii="Georgia" w:hAnsi="Georgia" w:cs="HelveticaNeueLT Com 55 Roman"/>
          <w:color w:val="000000"/>
          <w:sz w:val="24"/>
          <w:szCs w:val="24"/>
          <w:lang w:val="pt-BR"/>
        </w:rPr>
        <w:t>o golfista</w:t>
      </w:r>
      <w:r w:rsidR="00A8357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Jack Nicklaus; </w:t>
      </w:r>
      <w:r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a </w:t>
      </w:r>
      <w:r w:rsidR="00A8357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conserva</w:t>
      </w:r>
      <w:r>
        <w:rPr>
          <w:rFonts w:ascii="Georgia" w:hAnsi="Georgia" w:cs="HelveticaNeueLT Com 55 Roman"/>
          <w:color w:val="000000"/>
          <w:sz w:val="24"/>
          <w:szCs w:val="24"/>
          <w:lang w:val="pt-BR"/>
        </w:rPr>
        <w:t>c</w:t>
      </w:r>
      <w:r w:rsidR="00A8357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ionist</w:t>
      </w:r>
      <w:r>
        <w:rPr>
          <w:rFonts w:ascii="Georgia" w:hAnsi="Georgia" w:cs="HelveticaNeueLT Com 55 Roman"/>
          <w:color w:val="000000"/>
          <w:sz w:val="24"/>
          <w:szCs w:val="24"/>
          <w:lang w:val="pt-BR"/>
        </w:rPr>
        <w:t>a</w:t>
      </w:r>
      <w:r w:rsidR="00A8357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Jane Goodall; </w:t>
      </w:r>
      <w:r>
        <w:rPr>
          <w:rFonts w:ascii="Georgia" w:hAnsi="Georgia" w:cs="HelveticaNeueLT Com 55 Roman"/>
          <w:color w:val="000000"/>
          <w:sz w:val="24"/>
          <w:szCs w:val="24"/>
          <w:lang w:val="pt-BR"/>
        </w:rPr>
        <w:t>o violinista</w:t>
      </w:r>
      <w:r w:rsidR="00A8357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Itzhak Perlman; </w:t>
      </w:r>
      <w:r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os ganhadores do </w:t>
      </w:r>
      <w:r w:rsidR="00A8357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Grammy A.R. Rahman</w:t>
      </w:r>
      <w:r w:rsidR="00C24FE9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,</w:t>
      </w:r>
      <w:r w:rsidR="00A8357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Ang</w:t>
      </w:r>
      <w:r w:rsidR="002413DC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é</w:t>
      </w:r>
      <w:r w:rsidR="00A8357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lique Kidjo</w:t>
      </w:r>
      <w:r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e</w:t>
      </w:r>
      <w:r w:rsidR="00A8357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 Ziggy Marley; </w:t>
      </w:r>
      <w:r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e a defensora da paz, a Rainha Noor da </w:t>
      </w:r>
      <w:r w:rsidR="00A8357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Jord</w:t>
      </w:r>
      <w:r>
        <w:rPr>
          <w:rFonts w:ascii="Georgia" w:hAnsi="Georgia" w:cs="HelveticaNeueLT Com 55 Roman"/>
          <w:color w:val="000000"/>
          <w:sz w:val="24"/>
          <w:szCs w:val="24"/>
          <w:lang w:val="pt-BR"/>
        </w:rPr>
        <w:t>â</w:t>
      </w:r>
      <w:r w:rsidR="00A8357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n</w:t>
      </w:r>
      <w:r>
        <w:rPr>
          <w:rFonts w:ascii="Georgia" w:hAnsi="Georgia" w:cs="HelveticaNeueLT Com 55 Roman"/>
          <w:color w:val="000000"/>
          <w:sz w:val="24"/>
          <w:szCs w:val="24"/>
          <w:lang w:val="pt-BR"/>
        </w:rPr>
        <w:t>ia</w:t>
      </w:r>
      <w:r w:rsidR="00A8357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. </w:t>
      </w:r>
      <w:r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 xml:space="preserve">Estes embaixadores ajudam o Rotary a falar com a população sobre a pólio e a necessidade </w:t>
      </w:r>
      <w:r>
        <w:rPr>
          <w:rFonts w:ascii="Georgia" w:hAnsi="Georgia" w:cs="HelveticaNeueLT Com 55 Roman"/>
          <w:color w:val="000000"/>
          <w:sz w:val="24"/>
          <w:szCs w:val="24"/>
          <w:lang w:val="pt-BR"/>
        </w:rPr>
        <w:t>de eliminarmos esta doença da face da Terra</w:t>
      </w:r>
      <w:r w:rsidR="00A83570" w:rsidRPr="00AD68E0">
        <w:rPr>
          <w:rFonts w:ascii="Georgia" w:hAnsi="Georgia" w:cs="HelveticaNeueLT Com 55 Roman"/>
          <w:color w:val="000000"/>
          <w:sz w:val="24"/>
          <w:szCs w:val="24"/>
          <w:lang w:val="pt-BR"/>
        </w:rPr>
        <w:t>.</w:t>
      </w:r>
    </w:p>
    <w:p w14:paraId="316798CD" w14:textId="77777777" w:rsidR="002B5741" w:rsidRPr="00AD68E0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color w:val="00669A"/>
          <w:sz w:val="24"/>
          <w:szCs w:val="24"/>
          <w:lang w:val="pt-BR"/>
        </w:rPr>
      </w:pPr>
    </w:p>
    <w:p w14:paraId="6E5DC4EA" w14:textId="77777777" w:rsidR="002C1844" w:rsidRPr="00AD68E0" w:rsidRDefault="002C1844" w:rsidP="009D2D67">
      <w:pPr>
        <w:rPr>
          <w:lang w:val="pt-BR"/>
        </w:rPr>
      </w:pPr>
    </w:p>
    <w:sectPr w:rsidR="002C1844" w:rsidRPr="00AD68E0" w:rsidSect="0018405B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2FDF3" w14:textId="77777777" w:rsidR="0028523A" w:rsidRDefault="0028523A">
      <w:pPr>
        <w:spacing w:after="0" w:line="240" w:lineRule="auto"/>
      </w:pPr>
      <w:r>
        <w:separator/>
      </w:r>
    </w:p>
  </w:endnote>
  <w:endnote w:type="continuationSeparator" w:id="0">
    <w:p w14:paraId="68AEB3CD" w14:textId="77777777" w:rsidR="0028523A" w:rsidRDefault="0028523A">
      <w:pPr>
        <w:spacing w:after="0" w:line="240" w:lineRule="auto"/>
      </w:pPr>
      <w:r>
        <w:continuationSeparator/>
      </w:r>
    </w:p>
  </w:endnote>
  <w:endnote w:type="continuationNotice" w:id="1">
    <w:p w14:paraId="2DA4B8CD" w14:textId="77777777" w:rsidR="0028523A" w:rsidRDefault="002852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NeueLT Com 65 M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Com 55 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Com 55 Roman,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47ED1" w14:textId="77777777" w:rsidR="0028523A" w:rsidRDefault="0028523A">
      <w:pPr>
        <w:spacing w:after="0" w:line="240" w:lineRule="auto"/>
      </w:pPr>
      <w:r>
        <w:separator/>
      </w:r>
    </w:p>
  </w:footnote>
  <w:footnote w:type="continuationSeparator" w:id="0">
    <w:p w14:paraId="2206AB24" w14:textId="77777777" w:rsidR="0028523A" w:rsidRDefault="0028523A">
      <w:pPr>
        <w:spacing w:after="0" w:line="240" w:lineRule="auto"/>
      </w:pPr>
      <w:r>
        <w:continuationSeparator/>
      </w:r>
    </w:p>
  </w:footnote>
  <w:footnote w:type="continuationNotice" w:id="1">
    <w:p w14:paraId="5C1E6D75" w14:textId="77777777" w:rsidR="0028523A" w:rsidRDefault="002852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7DE60" w14:textId="77777777" w:rsidR="00AC0EC7" w:rsidRDefault="00AC0EC7">
    <w:pPr>
      <w:pStyle w:val="Header"/>
    </w:pPr>
    <w:r w:rsidRPr="00F60026">
      <w:rPr>
        <w:noProof/>
        <w:sz w:val="15"/>
        <w:szCs w:val="15"/>
        <w:lang w:eastAsia="en-US"/>
      </w:rPr>
      <w:drawing>
        <wp:inline distT="0" distB="0" distL="0" distR="0" wp14:anchorId="1BB6925C" wp14:editId="4619A458">
          <wp:extent cx="1508760" cy="56684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taryMBS-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8760" cy="5668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E5835"/>
    <w:multiLevelType w:val="hybridMultilevel"/>
    <w:tmpl w:val="6C940B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BE70CC"/>
    <w:multiLevelType w:val="hybridMultilevel"/>
    <w:tmpl w:val="29AE6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6F0"/>
    <w:rsid w:val="000049E8"/>
    <w:rsid w:val="000053BB"/>
    <w:rsid w:val="000440EB"/>
    <w:rsid w:val="00056723"/>
    <w:rsid w:val="00084D73"/>
    <w:rsid w:val="0009194D"/>
    <w:rsid w:val="00094B98"/>
    <w:rsid w:val="000A47E9"/>
    <w:rsid w:val="000A70BB"/>
    <w:rsid w:val="000C15CC"/>
    <w:rsid w:val="000D1996"/>
    <w:rsid w:val="000D441F"/>
    <w:rsid w:val="000E626C"/>
    <w:rsid w:val="00100FC1"/>
    <w:rsid w:val="001315D0"/>
    <w:rsid w:val="00144FC0"/>
    <w:rsid w:val="00182EF2"/>
    <w:rsid w:val="00183A40"/>
    <w:rsid w:val="0018405B"/>
    <w:rsid w:val="00185D89"/>
    <w:rsid w:val="00195226"/>
    <w:rsid w:val="001D101A"/>
    <w:rsid w:val="00207EB8"/>
    <w:rsid w:val="002413DC"/>
    <w:rsid w:val="00241E42"/>
    <w:rsid w:val="0028523A"/>
    <w:rsid w:val="002B5741"/>
    <w:rsid w:val="002C1844"/>
    <w:rsid w:val="002C18C7"/>
    <w:rsid w:val="0034091D"/>
    <w:rsid w:val="003521D5"/>
    <w:rsid w:val="00372F1F"/>
    <w:rsid w:val="00373875"/>
    <w:rsid w:val="003A2C15"/>
    <w:rsid w:val="003A32E8"/>
    <w:rsid w:val="003D478E"/>
    <w:rsid w:val="00405BCA"/>
    <w:rsid w:val="004532CB"/>
    <w:rsid w:val="00457C5D"/>
    <w:rsid w:val="004622BD"/>
    <w:rsid w:val="004762BF"/>
    <w:rsid w:val="004A59B4"/>
    <w:rsid w:val="004B3A4E"/>
    <w:rsid w:val="004C246F"/>
    <w:rsid w:val="004E0D83"/>
    <w:rsid w:val="004F0F62"/>
    <w:rsid w:val="005177D6"/>
    <w:rsid w:val="00556D2D"/>
    <w:rsid w:val="00574F05"/>
    <w:rsid w:val="005A56F0"/>
    <w:rsid w:val="005C7693"/>
    <w:rsid w:val="005D067E"/>
    <w:rsid w:val="005D7224"/>
    <w:rsid w:val="005F6FD3"/>
    <w:rsid w:val="00601EA7"/>
    <w:rsid w:val="00611EE3"/>
    <w:rsid w:val="0063297A"/>
    <w:rsid w:val="00663253"/>
    <w:rsid w:val="00665C48"/>
    <w:rsid w:val="00670486"/>
    <w:rsid w:val="00674C9F"/>
    <w:rsid w:val="00691A3E"/>
    <w:rsid w:val="006A129E"/>
    <w:rsid w:val="006C2DE5"/>
    <w:rsid w:val="006D26F9"/>
    <w:rsid w:val="00704B9B"/>
    <w:rsid w:val="007115C2"/>
    <w:rsid w:val="007302C4"/>
    <w:rsid w:val="007327E5"/>
    <w:rsid w:val="00737F8F"/>
    <w:rsid w:val="00740A58"/>
    <w:rsid w:val="00740BDA"/>
    <w:rsid w:val="00740E56"/>
    <w:rsid w:val="007437ED"/>
    <w:rsid w:val="0075639A"/>
    <w:rsid w:val="007B24DF"/>
    <w:rsid w:val="007E1A11"/>
    <w:rsid w:val="0081542B"/>
    <w:rsid w:val="00830C8C"/>
    <w:rsid w:val="008439D4"/>
    <w:rsid w:val="00851413"/>
    <w:rsid w:val="008516A6"/>
    <w:rsid w:val="008623F9"/>
    <w:rsid w:val="00887D4D"/>
    <w:rsid w:val="008B2CFA"/>
    <w:rsid w:val="008F4013"/>
    <w:rsid w:val="008F592F"/>
    <w:rsid w:val="0090333F"/>
    <w:rsid w:val="00924D5D"/>
    <w:rsid w:val="00930299"/>
    <w:rsid w:val="009411A5"/>
    <w:rsid w:val="00963A9A"/>
    <w:rsid w:val="00993757"/>
    <w:rsid w:val="009A40C1"/>
    <w:rsid w:val="009B56C3"/>
    <w:rsid w:val="009D2D67"/>
    <w:rsid w:val="009D75AD"/>
    <w:rsid w:val="009E1814"/>
    <w:rsid w:val="009E6513"/>
    <w:rsid w:val="009F1C80"/>
    <w:rsid w:val="00A15C8D"/>
    <w:rsid w:val="00A42403"/>
    <w:rsid w:val="00A47ADB"/>
    <w:rsid w:val="00A53057"/>
    <w:rsid w:val="00A574D3"/>
    <w:rsid w:val="00A77502"/>
    <w:rsid w:val="00A83570"/>
    <w:rsid w:val="00A843D2"/>
    <w:rsid w:val="00A9427F"/>
    <w:rsid w:val="00AA351F"/>
    <w:rsid w:val="00AA3C31"/>
    <w:rsid w:val="00AA5E4F"/>
    <w:rsid w:val="00AC0EC7"/>
    <w:rsid w:val="00AD68E0"/>
    <w:rsid w:val="00AE4C1B"/>
    <w:rsid w:val="00B00354"/>
    <w:rsid w:val="00B22830"/>
    <w:rsid w:val="00B506FA"/>
    <w:rsid w:val="00B617D6"/>
    <w:rsid w:val="00B75A1C"/>
    <w:rsid w:val="00B77945"/>
    <w:rsid w:val="00BA62F7"/>
    <w:rsid w:val="00BB1729"/>
    <w:rsid w:val="00BC412C"/>
    <w:rsid w:val="00BE0965"/>
    <w:rsid w:val="00BF6ADD"/>
    <w:rsid w:val="00C014C5"/>
    <w:rsid w:val="00C24FE9"/>
    <w:rsid w:val="00C30E8F"/>
    <w:rsid w:val="00C34813"/>
    <w:rsid w:val="00C55E51"/>
    <w:rsid w:val="00C618B5"/>
    <w:rsid w:val="00CB4469"/>
    <w:rsid w:val="00CF2BC2"/>
    <w:rsid w:val="00D14704"/>
    <w:rsid w:val="00D20F1F"/>
    <w:rsid w:val="00D861AB"/>
    <w:rsid w:val="00D92DC6"/>
    <w:rsid w:val="00DB03F3"/>
    <w:rsid w:val="00DB7A6C"/>
    <w:rsid w:val="00DD44D7"/>
    <w:rsid w:val="00DE02BE"/>
    <w:rsid w:val="00E148A5"/>
    <w:rsid w:val="00E55423"/>
    <w:rsid w:val="00E61D9A"/>
    <w:rsid w:val="00E70860"/>
    <w:rsid w:val="00E738AC"/>
    <w:rsid w:val="00E873AF"/>
    <w:rsid w:val="00EB36A0"/>
    <w:rsid w:val="00EB4B51"/>
    <w:rsid w:val="00F041D6"/>
    <w:rsid w:val="00F066C3"/>
    <w:rsid w:val="00F06AA9"/>
    <w:rsid w:val="00F34D77"/>
    <w:rsid w:val="00F35F3E"/>
    <w:rsid w:val="00F51E90"/>
    <w:rsid w:val="00F547AA"/>
    <w:rsid w:val="00F57A59"/>
    <w:rsid w:val="00F80355"/>
    <w:rsid w:val="00FB5979"/>
    <w:rsid w:val="00FE38D6"/>
    <w:rsid w:val="00FE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9D47E"/>
  <w15:chartTrackingRefBased/>
  <w15:docId w15:val="{14407CF9-E585-4A20-80D2-58CC34564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B5741"/>
    <w:pPr>
      <w:keepNext/>
      <w:spacing w:before="240" w:after="60" w:line="240" w:lineRule="auto"/>
      <w:outlineLvl w:val="0"/>
    </w:pPr>
    <w:rPr>
      <w:rFonts w:ascii="Arial Narrow" w:eastAsia="Times New Roman" w:hAnsi="Arial Narrow" w:cs="Times New Roman"/>
      <w:b/>
      <w:bCs/>
      <w:caps/>
      <w:color w:val="005DAA"/>
      <w:kern w:val="32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B5741"/>
    <w:rPr>
      <w:rFonts w:ascii="Arial Narrow" w:eastAsia="Times New Roman" w:hAnsi="Arial Narrow" w:cs="Times New Roman"/>
      <w:b/>
      <w:bCs/>
      <w:caps/>
      <w:color w:val="005DAA"/>
      <w:kern w:val="32"/>
      <w:sz w:val="44"/>
      <w:szCs w:val="44"/>
    </w:rPr>
  </w:style>
  <w:style w:type="character" w:styleId="Hyperlink">
    <w:name w:val="Hyperlink"/>
    <w:basedOn w:val="DefaultParagraphFont"/>
    <w:uiPriority w:val="99"/>
    <w:unhideWhenUsed/>
    <w:rsid w:val="002B574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4D5D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2B5741"/>
    <w:rPr>
      <w:rFonts w:eastAsiaTheme="minorEastAsia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3409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09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09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09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09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4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91D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24D5D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924D5D"/>
    <w:rPr>
      <w:rFonts w:eastAsiaTheme="minorEastAsia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924D5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24D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2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0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lioeradication.or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ndpolio.org/p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unicef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atesfoundation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Patrick Kahler</dc:creator>
  <cp:keywords/>
  <dc:description/>
  <cp:lastModifiedBy>Ligia Lima</cp:lastModifiedBy>
  <cp:revision>5</cp:revision>
  <cp:lastPrinted>2019-03-27T15:21:00Z</cp:lastPrinted>
  <dcterms:created xsi:type="dcterms:W3CDTF">2020-07-16T21:00:00Z</dcterms:created>
  <dcterms:modified xsi:type="dcterms:W3CDTF">2020-07-20T18:45:00Z</dcterms:modified>
</cp:coreProperties>
</file>